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046581" w:rsidP="00ED1D9A">
      <w:pPr>
        <w:pStyle w:val="berschrift3"/>
        <w:rPr>
          <w:lang w:val="en-US"/>
        </w:rPr>
      </w:pPr>
      <w:r w:rsidRPr="00046581">
        <w:rPr>
          <w:lang w:val="en-US"/>
        </w:rPr>
        <w:t>Method Park certified twice by Great Place to Work®</w:t>
      </w:r>
    </w:p>
    <w:p w:rsidR="00D74C53" w:rsidRPr="00D75093" w:rsidRDefault="00046581" w:rsidP="00D74C53">
      <w:pPr>
        <w:rPr>
          <w:b/>
          <w:lang w:val="en-US"/>
        </w:rPr>
      </w:pPr>
      <w:r w:rsidRPr="00046581">
        <w:rPr>
          <w:b/>
          <w:lang w:val="en-US"/>
        </w:rPr>
        <w:t>Method Park continues to be one of the most attractive employers in the German SME sector</w:t>
      </w:r>
    </w:p>
    <w:p w:rsidR="006454E0" w:rsidRDefault="00702668" w:rsidP="005D1F5E">
      <w:pPr>
        <w:pStyle w:val="Teaser"/>
      </w:pPr>
      <w:r>
        <w:t>The E</w:t>
      </w:r>
      <w:r w:rsidR="00046581" w:rsidRPr="00046581">
        <w:t>rlangen-based consulting company receives awards from "Great Place to Work®" in two categories - "Best Employer in I</w:t>
      </w:r>
      <w:r>
        <w:t>C</w:t>
      </w:r>
      <w:r w:rsidR="00532519">
        <w:t>T</w:t>
      </w:r>
      <w:r w:rsidR="00046581" w:rsidRPr="00046581">
        <w:t>" and "Bavaria's Best Employer</w:t>
      </w:r>
      <w:r w:rsidR="00532519">
        <w:t>s</w:t>
      </w:r>
      <w:r w:rsidR="00046581" w:rsidRPr="00046581">
        <w:t>". This puts Method Park in the circle of well-known companies such as Cisco or Mercedes-Benz.</w:t>
      </w:r>
    </w:p>
    <w:p w:rsidR="00046581" w:rsidRPr="00046581" w:rsidRDefault="005D1F5E" w:rsidP="00046581">
      <w:pPr>
        <w:rPr>
          <w:lang w:val="en-US"/>
        </w:rPr>
      </w:pPr>
      <w:r>
        <w:rPr>
          <w:lang w:val="en-US"/>
        </w:rPr>
        <w:t xml:space="preserve">Erlangen, </w:t>
      </w:r>
      <w:r w:rsidR="00046581">
        <w:rPr>
          <w:lang w:val="en-US"/>
        </w:rPr>
        <w:t>May</w:t>
      </w:r>
      <w:r>
        <w:rPr>
          <w:lang w:val="en-US"/>
        </w:rPr>
        <w:t xml:space="preserve"> </w:t>
      </w:r>
      <w:r w:rsidR="00A3542F">
        <w:rPr>
          <w:lang w:val="en-US"/>
        </w:rPr>
        <w:t>6</w:t>
      </w:r>
      <w:r w:rsidR="00046581">
        <w:rPr>
          <w:lang w:val="en-US"/>
        </w:rPr>
        <w:t>,</w:t>
      </w:r>
      <w:r>
        <w:rPr>
          <w:lang w:val="en-US"/>
        </w:rPr>
        <w:t xml:space="preserve"> </w:t>
      </w:r>
      <w:r w:rsidR="00046581">
        <w:rPr>
          <w:lang w:val="en-US"/>
        </w:rPr>
        <w:t>2021</w:t>
      </w:r>
      <w:r w:rsidR="00046581" w:rsidRPr="00046581">
        <w:rPr>
          <w:lang w:val="en-US"/>
        </w:rPr>
        <w:t xml:space="preserve"> - For the second time after 2009, Method Park receives the coveted "Great Place to Work®" seal 2021. Method Park takes the </w:t>
      </w:r>
      <w:r w:rsidR="001869D4">
        <w:rPr>
          <w:lang w:val="en-US"/>
        </w:rPr>
        <w:t>28th</w:t>
      </w:r>
      <w:r w:rsidR="00046581" w:rsidRPr="00046581">
        <w:rPr>
          <w:lang w:val="en-US"/>
        </w:rPr>
        <w:t xml:space="preserve"> </w:t>
      </w:r>
      <w:r w:rsidR="00532519">
        <w:rPr>
          <w:lang w:val="en-US"/>
        </w:rPr>
        <w:t>p</w:t>
      </w:r>
      <w:r w:rsidR="00046581" w:rsidRPr="00046581">
        <w:rPr>
          <w:lang w:val="en-US"/>
        </w:rPr>
        <w:t>lace in the category "Best Employer in I</w:t>
      </w:r>
      <w:r w:rsidR="00702668">
        <w:rPr>
          <w:lang w:val="en-US"/>
        </w:rPr>
        <w:t>C</w:t>
      </w:r>
      <w:r w:rsidR="00532519">
        <w:rPr>
          <w:lang w:val="en-US"/>
        </w:rPr>
        <w:t>T</w:t>
      </w:r>
      <w:r w:rsidR="00046581" w:rsidRPr="00046581">
        <w:rPr>
          <w:lang w:val="en-US"/>
        </w:rPr>
        <w:t xml:space="preserve">" among 100 winning companies. In the category "Bavaria's best </w:t>
      </w:r>
      <w:r w:rsidR="00532519">
        <w:rPr>
          <w:lang w:val="en-US"/>
        </w:rPr>
        <w:t>E</w:t>
      </w:r>
      <w:r w:rsidR="00046581" w:rsidRPr="00046581">
        <w:rPr>
          <w:lang w:val="en-US"/>
        </w:rPr>
        <w:t>mployer</w:t>
      </w:r>
      <w:r w:rsidR="00532519">
        <w:rPr>
          <w:lang w:val="en-US"/>
        </w:rPr>
        <w:t>s</w:t>
      </w:r>
      <w:r w:rsidR="00046581" w:rsidRPr="00046581">
        <w:rPr>
          <w:lang w:val="en-US"/>
        </w:rPr>
        <w:t>"</w:t>
      </w:r>
      <w:r w:rsidR="00532519">
        <w:rPr>
          <w:lang w:val="en-US"/>
        </w:rPr>
        <w:t>,</w:t>
      </w:r>
      <w:r w:rsidR="00046581" w:rsidRPr="00046581">
        <w:rPr>
          <w:lang w:val="en-US"/>
        </w:rPr>
        <w:t xml:space="preserve"> Method Park made it to </w:t>
      </w:r>
      <w:r w:rsidR="00532519" w:rsidRPr="00046581">
        <w:rPr>
          <w:lang w:val="en-US"/>
        </w:rPr>
        <w:t xml:space="preserve">rank </w:t>
      </w:r>
      <w:r w:rsidR="001869D4">
        <w:rPr>
          <w:lang w:val="en-US"/>
        </w:rPr>
        <w:t>15</w:t>
      </w:r>
      <w:r w:rsidR="00046581" w:rsidRPr="00046581">
        <w:rPr>
          <w:lang w:val="en-US"/>
        </w:rPr>
        <w:t>. A total of 1,034 medium-sized organizations took part in the competition.</w:t>
      </w:r>
    </w:p>
    <w:p w:rsidR="00046581" w:rsidRPr="00046581" w:rsidRDefault="00046581" w:rsidP="00046581">
      <w:pPr>
        <w:pStyle w:val="berschrift4"/>
        <w:rPr>
          <w:lang w:val="en-US"/>
        </w:rPr>
      </w:pPr>
      <w:r w:rsidRPr="00046581">
        <w:rPr>
          <w:lang w:val="en-US"/>
        </w:rPr>
        <w:t>Valuable impulses</w:t>
      </w:r>
    </w:p>
    <w:p w:rsidR="00046581" w:rsidRPr="00046581" w:rsidRDefault="00046581" w:rsidP="00046581">
      <w:pPr>
        <w:rPr>
          <w:lang w:val="en-US"/>
        </w:rPr>
      </w:pPr>
      <w:r w:rsidRPr="00046581">
        <w:rPr>
          <w:lang w:val="en-US"/>
        </w:rPr>
        <w:t xml:space="preserve">"The excellent results in the anonymous employee survey make us highly optimistic," </w:t>
      </w:r>
      <w:r w:rsidR="00407A1B">
        <w:rPr>
          <w:lang w:val="en-US"/>
        </w:rPr>
        <w:t>said</w:t>
      </w:r>
      <w:r w:rsidRPr="00046581">
        <w:rPr>
          <w:lang w:val="en-US"/>
        </w:rPr>
        <w:t xml:space="preserve"> Prof. Dr. Bernd Hindel, CEO of the Method Park Group, on Wednesday afternoon after receiving the award, whose presentation took place as an online award event. "Especially in exceptional situations like the Covid</w:t>
      </w:r>
      <w:r w:rsidR="00407A1B">
        <w:rPr>
          <w:lang w:val="en-US"/>
        </w:rPr>
        <w:t>-</w:t>
      </w:r>
      <w:r w:rsidRPr="00046581">
        <w:rPr>
          <w:lang w:val="en-US"/>
        </w:rPr>
        <w:t xml:space="preserve">19 pandemic, it is important to pull together - combined with continuous development. That's why this certification is </w:t>
      </w:r>
      <w:r w:rsidR="00407A1B">
        <w:rPr>
          <w:lang w:val="en-US"/>
        </w:rPr>
        <w:t>particularly</w:t>
      </w:r>
      <w:r w:rsidRPr="00046581">
        <w:rPr>
          <w:lang w:val="en-US"/>
        </w:rPr>
        <w:t xml:space="preserve"> valuable to Method Park."</w:t>
      </w:r>
    </w:p>
    <w:p w:rsidR="00046581" w:rsidRPr="00046581" w:rsidRDefault="00046581" w:rsidP="00046581">
      <w:pPr>
        <w:pStyle w:val="berschrift4"/>
        <w:rPr>
          <w:lang w:val="en-US"/>
        </w:rPr>
      </w:pPr>
      <w:r w:rsidRPr="00046581">
        <w:rPr>
          <w:lang w:val="en-US"/>
        </w:rPr>
        <w:lastRenderedPageBreak/>
        <w:t>Respect, trust</w:t>
      </w:r>
      <w:r w:rsidR="00407A1B">
        <w:rPr>
          <w:lang w:val="en-US"/>
        </w:rPr>
        <w:t>,</w:t>
      </w:r>
      <w:r w:rsidRPr="00046581">
        <w:rPr>
          <w:lang w:val="en-US"/>
        </w:rPr>
        <w:t xml:space="preserve"> and team spirit</w:t>
      </w:r>
    </w:p>
    <w:p w:rsidR="00046581" w:rsidRPr="00046581" w:rsidRDefault="00046581" w:rsidP="00046581">
      <w:pPr>
        <w:rPr>
          <w:lang w:val="en-US"/>
        </w:rPr>
      </w:pPr>
      <w:r w:rsidRPr="00046581">
        <w:rPr>
          <w:lang w:val="en-US"/>
        </w:rPr>
        <w:t xml:space="preserve">"Good employers have one thing in common," says Sebastian </w:t>
      </w:r>
      <w:proofErr w:type="spellStart"/>
      <w:r w:rsidRPr="00046581">
        <w:rPr>
          <w:lang w:val="en-US"/>
        </w:rPr>
        <w:t>Diefenbach</w:t>
      </w:r>
      <w:proofErr w:type="spellEnd"/>
      <w:r w:rsidRPr="00046581">
        <w:rPr>
          <w:lang w:val="en-US"/>
        </w:rPr>
        <w:t>, Head of Client Consulting at Great Place to Work®, "they are committed to credible, fair leadership and the active development of employees. Respect, trust</w:t>
      </w:r>
      <w:r w:rsidR="00407A1B">
        <w:rPr>
          <w:lang w:val="en-US"/>
        </w:rPr>
        <w:t>,</w:t>
      </w:r>
      <w:r w:rsidRPr="00046581">
        <w:rPr>
          <w:lang w:val="en-US"/>
        </w:rPr>
        <w:t xml:space="preserve"> and team spirit are part of the corporate culture</w:t>
      </w:r>
      <w:r w:rsidR="00407A1B">
        <w:rPr>
          <w:lang w:val="en-US"/>
        </w:rPr>
        <w:t xml:space="preserve"> to a large extent</w:t>
      </w:r>
      <w:r w:rsidRPr="00046581">
        <w:rPr>
          <w:lang w:val="en-US"/>
        </w:rPr>
        <w:t>."</w:t>
      </w:r>
    </w:p>
    <w:p w:rsidR="00046581" w:rsidRPr="00046581" w:rsidRDefault="00046581" w:rsidP="00046581">
      <w:pPr>
        <w:rPr>
          <w:lang w:val="en-US"/>
        </w:rPr>
      </w:pPr>
      <w:r w:rsidRPr="00046581">
        <w:rPr>
          <w:lang w:val="en-US"/>
        </w:rPr>
        <w:t xml:space="preserve">The Method Park </w:t>
      </w:r>
      <w:r w:rsidR="00A24FED">
        <w:rPr>
          <w:lang w:val="en-US"/>
        </w:rPr>
        <w:t>guiding principle</w:t>
      </w:r>
      <w:r w:rsidRPr="00046581">
        <w:rPr>
          <w:lang w:val="en-US"/>
        </w:rPr>
        <w:t xml:space="preserve"> is primarily characterized by its corporate structure: Flat hierarchies and short decision-making </w:t>
      </w:r>
      <w:r w:rsidR="00A24FED">
        <w:rPr>
          <w:lang w:val="en-US"/>
        </w:rPr>
        <w:t>structures</w:t>
      </w:r>
      <w:r w:rsidRPr="00046581">
        <w:rPr>
          <w:lang w:val="en-US"/>
        </w:rPr>
        <w:t xml:space="preserve"> are part of the workplace culture; </w:t>
      </w:r>
      <w:r w:rsidRPr="00C9104C">
        <w:rPr>
          <w:lang w:val="en-US"/>
        </w:rPr>
        <w:t>all employees are on a first-name basis</w:t>
      </w:r>
      <w:r w:rsidR="00C9104C" w:rsidRPr="00C9104C">
        <w:rPr>
          <w:lang w:val="en-US"/>
        </w:rPr>
        <w:t xml:space="preserve"> with each other</w:t>
      </w:r>
      <w:r w:rsidRPr="00C9104C">
        <w:rPr>
          <w:lang w:val="en-US"/>
        </w:rPr>
        <w:t>.</w:t>
      </w:r>
      <w:r w:rsidRPr="00046581">
        <w:rPr>
          <w:lang w:val="en-US"/>
        </w:rPr>
        <w:t xml:space="preserve"> A family atmosphere is just as important here as a good work-life balance. A wide range of further training opportunities is also provided.</w:t>
      </w:r>
    </w:p>
    <w:p w:rsidR="00046581" w:rsidRPr="00046581" w:rsidRDefault="00046581" w:rsidP="00046581">
      <w:pPr>
        <w:pStyle w:val="berschrift4"/>
        <w:rPr>
          <w:lang w:val="en-US"/>
        </w:rPr>
      </w:pPr>
      <w:r w:rsidRPr="00046581">
        <w:rPr>
          <w:lang w:val="en-US"/>
        </w:rPr>
        <w:t>Withstanding the shortage of skilled workers</w:t>
      </w:r>
    </w:p>
    <w:p w:rsidR="00046581" w:rsidRPr="00046581" w:rsidRDefault="00046581" w:rsidP="00046581">
      <w:pPr>
        <w:rPr>
          <w:lang w:val="en-US"/>
        </w:rPr>
      </w:pPr>
      <w:r w:rsidRPr="00046581">
        <w:rPr>
          <w:lang w:val="en-US"/>
        </w:rPr>
        <w:t xml:space="preserve">According to a survey by </w:t>
      </w:r>
      <w:proofErr w:type="spellStart"/>
      <w:r w:rsidRPr="00046581">
        <w:rPr>
          <w:lang w:val="en-US"/>
        </w:rPr>
        <w:t>Bitkom</w:t>
      </w:r>
      <w:proofErr w:type="spellEnd"/>
      <w:r w:rsidRPr="00046581">
        <w:rPr>
          <w:lang w:val="en-US"/>
        </w:rPr>
        <w:t xml:space="preserve"> e. V.</w:t>
      </w:r>
      <w:r w:rsidR="0020040F">
        <w:rPr>
          <w:lang w:val="en-US"/>
        </w:rPr>
        <w:t>,</w:t>
      </w:r>
      <w:r w:rsidRPr="00046581">
        <w:rPr>
          <w:lang w:val="en-US"/>
        </w:rPr>
        <w:t xml:space="preserve"> around 86,000 positions in the IT labor market remained unfilled at the end of last year - 31 percent fewer than the historic high of 124,000 from the previous year. The Covid</w:t>
      </w:r>
      <w:r w:rsidR="00A24FED">
        <w:rPr>
          <w:lang w:val="en-US"/>
        </w:rPr>
        <w:t>-</w:t>
      </w:r>
      <w:r w:rsidRPr="00046581">
        <w:rPr>
          <w:lang w:val="en-US"/>
        </w:rPr>
        <w:t xml:space="preserve">19 pandemic has slightly dampened the problem of </w:t>
      </w:r>
      <w:r w:rsidR="00A24FED">
        <w:rPr>
          <w:lang w:val="en-US"/>
        </w:rPr>
        <w:t>the</w:t>
      </w:r>
      <w:r w:rsidRPr="00046581">
        <w:rPr>
          <w:lang w:val="en-US"/>
        </w:rPr>
        <w:t xml:space="preserve"> shortage of skilled workers, but the figures are still high. That's why certification</w:t>
      </w:r>
      <w:r w:rsidR="00A24FED">
        <w:rPr>
          <w:lang w:val="en-US"/>
        </w:rPr>
        <w:t>s</w:t>
      </w:r>
      <w:r w:rsidRPr="00046581">
        <w:rPr>
          <w:lang w:val="en-US"/>
        </w:rPr>
        <w:t xml:space="preserve"> </w:t>
      </w:r>
      <w:r w:rsidR="00A24FED">
        <w:rPr>
          <w:lang w:val="en-US"/>
        </w:rPr>
        <w:t>are</w:t>
      </w:r>
      <w:r w:rsidRPr="00046581">
        <w:rPr>
          <w:lang w:val="en-US"/>
        </w:rPr>
        <w:t xml:space="preserve"> an important component in increasing a company's attractiveness and standing out from the crowd.</w:t>
      </w:r>
    </w:p>
    <w:p w:rsidR="00046581" w:rsidRPr="00046581" w:rsidRDefault="00046581" w:rsidP="00046581">
      <w:pPr>
        <w:pStyle w:val="berschrift4"/>
        <w:rPr>
          <w:lang w:val="en-US"/>
        </w:rPr>
      </w:pPr>
      <w:r w:rsidRPr="00046581">
        <w:rPr>
          <w:lang w:val="en-US"/>
        </w:rPr>
        <w:t>The award</w:t>
      </w:r>
    </w:p>
    <w:p w:rsidR="00046581" w:rsidRPr="00046581" w:rsidRDefault="00046581" w:rsidP="00046581">
      <w:pPr>
        <w:rPr>
          <w:lang w:val="en-US"/>
        </w:rPr>
      </w:pPr>
      <w:r w:rsidRPr="00046581">
        <w:rPr>
          <w:lang w:val="en-US"/>
        </w:rPr>
        <w:t xml:space="preserve">The award from the </w:t>
      </w:r>
      <w:r w:rsidR="00A24FED">
        <w:rPr>
          <w:lang w:val="en-US"/>
        </w:rPr>
        <w:t>worldwide operating</w:t>
      </w:r>
      <w:r w:rsidRPr="00046581">
        <w:rPr>
          <w:lang w:val="en-US"/>
        </w:rPr>
        <w:t xml:space="preserve"> Great Place to Work® Institute was based on an anonymous and representative survey </w:t>
      </w:r>
      <w:r w:rsidR="00A24FED">
        <w:rPr>
          <w:lang w:val="en-US"/>
        </w:rPr>
        <w:t>among</w:t>
      </w:r>
      <w:r w:rsidRPr="00046581">
        <w:rPr>
          <w:lang w:val="en-US"/>
        </w:rPr>
        <w:t xml:space="preserve"> Method Park employees. Topics included credibility, respect, fairness, pride</w:t>
      </w:r>
      <w:r w:rsidR="00A24FED">
        <w:rPr>
          <w:lang w:val="en-US"/>
        </w:rPr>
        <w:t>,</w:t>
      </w:r>
      <w:r w:rsidRPr="00046581">
        <w:rPr>
          <w:lang w:val="en-US"/>
        </w:rPr>
        <w:t xml:space="preserve"> and team spirit. In the second part, the culture audit, the most important facts, figures</w:t>
      </w:r>
      <w:r w:rsidR="00A24FED">
        <w:rPr>
          <w:lang w:val="en-US"/>
        </w:rPr>
        <w:t>,</w:t>
      </w:r>
      <w:r w:rsidRPr="00046581">
        <w:rPr>
          <w:lang w:val="en-US"/>
        </w:rPr>
        <w:t xml:space="preserve"> and data were determined.</w:t>
      </w:r>
    </w:p>
    <w:p w:rsidR="005D1F5E" w:rsidRPr="005D1F5E" w:rsidRDefault="005D1F5E" w:rsidP="005977BC">
      <w:pPr>
        <w:rPr>
          <w:i/>
          <w:lang w:val="en-US"/>
        </w:rPr>
      </w:pPr>
      <w:r w:rsidRPr="005D1F5E">
        <w:rPr>
          <w:i/>
          <w:lang w:val="en-US"/>
        </w:rPr>
        <w:t>Number of characters (space</w:t>
      </w:r>
      <w:r w:rsidR="00B16EFE">
        <w:rPr>
          <w:i/>
          <w:lang w:val="en-US"/>
        </w:rPr>
        <w:t xml:space="preserve"> characters</w:t>
      </w:r>
      <w:r w:rsidRPr="005D1F5E">
        <w:rPr>
          <w:i/>
          <w:lang w:val="en-US"/>
        </w:rPr>
        <w:t xml:space="preserve"> included): </w:t>
      </w:r>
      <w:r w:rsidR="001C5D8B">
        <w:rPr>
          <w:i/>
          <w:lang w:val="en-US"/>
        </w:rPr>
        <w:t>2,768</w:t>
      </w:r>
      <w:bookmarkStart w:id="0" w:name="_GoBack"/>
      <w:bookmarkEnd w:id="0"/>
    </w:p>
    <w:p w:rsidR="00046581" w:rsidRPr="00046581" w:rsidRDefault="00046581" w:rsidP="00046581">
      <w:pPr>
        <w:pStyle w:val="Boilerplateberschrift"/>
        <w:rPr>
          <w:lang w:val="en-US"/>
        </w:rPr>
      </w:pPr>
      <w:r w:rsidRPr="00046581">
        <w:rPr>
          <w:lang w:val="en-US"/>
        </w:rPr>
        <w:lastRenderedPageBreak/>
        <w:t>About Great Place to Work®</w:t>
      </w:r>
    </w:p>
    <w:p w:rsidR="00046581" w:rsidRPr="00046581" w:rsidRDefault="00046581" w:rsidP="00046581">
      <w:pPr>
        <w:spacing w:line="240" w:lineRule="auto"/>
        <w:rPr>
          <w:sz w:val="20"/>
          <w:szCs w:val="20"/>
          <w:lang w:val="en-US"/>
        </w:rPr>
      </w:pPr>
      <w:r w:rsidRPr="00046581">
        <w:rPr>
          <w:sz w:val="20"/>
          <w:szCs w:val="20"/>
          <w:lang w:val="en-US"/>
        </w:rPr>
        <w:t xml:space="preserve">Great Place to Work® is an internationally </w:t>
      </w:r>
      <w:r w:rsidR="00A65D61">
        <w:rPr>
          <w:sz w:val="20"/>
          <w:szCs w:val="20"/>
          <w:lang w:val="en-US"/>
        </w:rPr>
        <w:t>operating</w:t>
      </w:r>
      <w:r w:rsidRPr="00046581">
        <w:rPr>
          <w:sz w:val="20"/>
          <w:szCs w:val="20"/>
          <w:lang w:val="en-US"/>
        </w:rPr>
        <w:t>, independent research and consulting institute that supports over 6,000 companies from 60 countries worldwide in developing an attractive corporate and workplace culture. Every year, Great Place to Work® recognizes very good employers internationally, nationally, regionally</w:t>
      </w:r>
      <w:r w:rsidR="00A65D61">
        <w:rPr>
          <w:sz w:val="20"/>
          <w:szCs w:val="20"/>
          <w:lang w:val="en-US"/>
        </w:rPr>
        <w:t>,</w:t>
      </w:r>
      <w:r w:rsidRPr="00046581">
        <w:rPr>
          <w:sz w:val="20"/>
          <w:szCs w:val="20"/>
          <w:lang w:val="en-US"/>
        </w:rPr>
        <w:t xml:space="preserve"> and industry-specifically for their performance </w:t>
      </w:r>
      <w:r w:rsidR="00A65D61">
        <w:rPr>
          <w:sz w:val="20"/>
          <w:szCs w:val="20"/>
          <w:lang w:val="en-US"/>
        </w:rPr>
        <w:t>based on</w:t>
      </w:r>
      <w:r w:rsidRPr="00046581">
        <w:rPr>
          <w:sz w:val="20"/>
          <w:szCs w:val="20"/>
          <w:lang w:val="en-US"/>
        </w:rPr>
        <w:t xml:space="preserve"> anonymous employee surveys and </w:t>
      </w:r>
      <w:r w:rsidR="00A65D61">
        <w:rPr>
          <w:sz w:val="20"/>
          <w:szCs w:val="20"/>
          <w:lang w:val="en-US"/>
        </w:rPr>
        <w:t>corporate culture analysis</w:t>
      </w:r>
      <w:r w:rsidRPr="00046581">
        <w:rPr>
          <w:sz w:val="20"/>
          <w:szCs w:val="20"/>
          <w:lang w:val="en-US"/>
        </w:rPr>
        <w:t>. The German institute, headquartered in Cologne, was founded in 2002 and currently employs around 90 people.</w:t>
      </w:r>
    </w:p>
    <w:p w:rsidR="00046581" w:rsidRPr="00046581" w:rsidRDefault="00046581" w:rsidP="00046581">
      <w:pPr>
        <w:spacing w:line="240" w:lineRule="auto"/>
        <w:rPr>
          <w:sz w:val="20"/>
          <w:szCs w:val="20"/>
          <w:lang w:val="en-US"/>
        </w:rPr>
      </w:pPr>
      <w:r w:rsidRPr="00046581">
        <w:rPr>
          <w:sz w:val="20"/>
          <w:szCs w:val="20"/>
          <w:lang w:val="en-US"/>
        </w:rPr>
        <w:t xml:space="preserve">For more information, visit: </w:t>
      </w:r>
      <w:hyperlink r:id="rId6" w:history="1">
        <w:r w:rsidRPr="008E6819">
          <w:rPr>
            <w:rStyle w:val="Hyperlink"/>
            <w:sz w:val="20"/>
            <w:szCs w:val="20"/>
            <w:lang w:val="en-US"/>
          </w:rPr>
          <w:t>https://www.greatplacetowork.de/beste-arbeitgeber/great-place-to-work-zertifizierung/</w:t>
        </w:r>
      </w:hyperlink>
      <w:r>
        <w:rPr>
          <w:sz w:val="20"/>
          <w:szCs w:val="20"/>
          <w:lang w:val="en-US"/>
        </w:rPr>
        <w:t xml:space="preserve"> </w:t>
      </w:r>
      <w:r w:rsidRPr="00046581">
        <w:rPr>
          <w:sz w:val="20"/>
          <w:szCs w:val="20"/>
          <w:lang w:val="en-US"/>
        </w:rPr>
        <w:t xml:space="preserve"> and </w:t>
      </w:r>
      <w:hyperlink r:id="rId7" w:history="1">
        <w:r w:rsidRPr="008E6819">
          <w:rPr>
            <w:rStyle w:val="Hyperlink"/>
            <w:sz w:val="20"/>
            <w:szCs w:val="20"/>
            <w:lang w:val="en-US"/>
          </w:rPr>
          <w:t>https://www.greatplacetowork.de/workplace/item/3707/method+park</w:t>
        </w:r>
      </w:hyperlink>
      <w:r>
        <w:rPr>
          <w:sz w:val="20"/>
          <w:szCs w:val="20"/>
          <w:lang w:val="en-US"/>
        </w:rPr>
        <w:t xml:space="preserve"> </w:t>
      </w:r>
    </w:p>
    <w:p w:rsidR="00A5023A" w:rsidRPr="00FC3AA8" w:rsidRDefault="00A5023A" w:rsidP="00A5023A">
      <w:pPr>
        <w:pStyle w:val="Boilerplateberschrift"/>
        <w:rPr>
          <w:lang w:val="en-US"/>
        </w:rPr>
      </w:pPr>
      <w:r w:rsidRPr="00FC3AA8">
        <w:rPr>
          <w:lang w:val="en-US"/>
        </w:rPr>
        <w:t xml:space="preserve">About Method </w:t>
      </w:r>
      <w:r w:rsidRPr="005D1F5E">
        <w:rPr>
          <w:lang w:val="en-US"/>
        </w:rPr>
        <w:t>Park</w:t>
      </w:r>
    </w:p>
    <w:p w:rsidR="001B7393" w:rsidRPr="006B192A" w:rsidRDefault="001B7393" w:rsidP="001B7393">
      <w:pPr>
        <w:pStyle w:val="Boilerplateberschrift"/>
        <w:rPr>
          <w:rFonts w:eastAsia="Calibri"/>
          <w:b w:val="0"/>
          <w:sz w:val="20"/>
          <w:lang w:val="en-US"/>
        </w:rPr>
      </w:pPr>
      <w:r w:rsidRPr="006B192A">
        <w:rPr>
          <w:rFonts w:eastAsia="Calibri"/>
          <w:b w:val="0"/>
          <w:sz w:val="20"/>
          <w:lang w:val="en-US"/>
        </w:rPr>
        <w:t xml:space="preserve">Method </w:t>
      </w:r>
      <w:r>
        <w:rPr>
          <w:rFonts w:eastAsia="Calibri"/>
          <w:b w:val="0"/>
          <w:sz w:val="20"/>
          <w:lang w:val="en-US"/>
        </w:rPr>
        <w:t>Park specializes in</w:t>
      </w:r>
      <w:r w:rsidRPr="006B192A">
        <w:rPr>
          <w:rFonts w:eastAsia="Calibri"/>
          <w:b w:val="0"/>
          <w:sz w:val="20"/>
          <w:lang w:val="en-US"/>
        </w:rPr>
        <w:t xml:space="preserve"> complex product engineering in the environments of the automotive, medical</w:t>
      </w:r>
      <w:r>
        <w:rPr>
          <w:rFonts w:eastAsia="Calibri"/>
          <w:b w:val="0"/>
          <w:sz w:val="20"/>
          <w:lang w:val="en-US"/>
        </w:rPr>
        <w:t>,</w:t>
      </w:r>
      <w:r w:rsidRPr="006B192A">
        <w:rPr>
          <w:rFonts w:eastAsia="Calibri"/>
          <w:b w:val="0"/>
          <w:sz w:val="20"/>
          <w:lang w:val="en-US"/>
        </w:rPr>
        <w:t xml:space="preserve"> and aerospace industries. Method Park</w:t>
      </w:r>
      <w:r w:rsidR="00702668">
        <w:rPr>
          <w:rFonts w:eastAsia="Calibri"/>
          <w:b w:val="0"/>
          <w:sz w:val="20"/>
          <w:lang w:val="en-US"/>
        </w:rPr>
        <w:t>'</w:t>
      </w:r>
      <w:r w:rsidRPr="006B192A">
        <w:rPr>
          <w:rFonts w:eastAsia="Calibri"/>
          <w:b w:val="0"/>
          <w:sz w:val="20"/>
          <w:lang w:val="en-US"/>
        </w:rPr>
        <w:t>s portfolio includes consulting and engineering services, a comprehensive training program</w:t>
      </w:r>
      <w:r>
        <w:rPr>
          <w:rFonts w:eastAsia="Calibri"/>
          <w:b w:val="0"/>
          <w:sz w:val="20"/>
          <w:lang w:val="en-US"/>
        </w:rPr>
        <w:t>,</w:t>
      </w:r>
      <w:r w:rsidRPr="006B192A">
        <w:rPr>
          <w:rFonts w:eastAsia="Calibri"/>
          <w:b w:val="0"/>
          <w:sz w:val="20"/>
          <w:lang w:val="en-US"/>
        </w:rPr>
        <w:t xml:space="preserve"> and the process management tool </w:t>
      </w:r>
      <w:r w:rsidR="00702668">
        <w:rPr>
          <w:rFonts w:eastAsia="Calibri"/>
          <w:b w:val="0"/>
          <w:sz w:val="20"/>
          <w:lang w:val="en-US"/>
        </w:rPr>
        <w:t>"</w:t>
      </w:r>
      <w:r w:rsidRPr="006B192A">
        <w:rPr>
          <w:rFonts w:eastAsia="Calibri"/>
          <w:b w:val="0"/>
          <w:sz w:val="20"/>
          <w:lang w:val="en-US"/>
        </w:rPr>
        <w:t>Stages</w:t>
      </w:r>
      <w:r w:rsidR="00702668">
        <w:rPr>
          <w:rFonts w:eastAsia="Calibri"/>
          <w:b w:val="0"/>
          <w:sz w:val="20"/>
          <w:lang w:val="en-US"/>
        </w:rPr>
        <w:t>"</w:t>
      </w:r>
      <w:r w:rsidRPr="006B192A">
        <w:rPr>
          <w:rFonts w:eastAsia="Calibri"/>
          <w:b w:val="0"/>
          <w:sz w:val="20"/>
          <w:lang w:val="en-US"/>
        </w:rPr>
        <w:t>.</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Method Park was founded in 2001. On a </w:t>
      </w:r>
      <w:r>
        <w:rPr>
          <w:rFonts w:eastAsia="Calibri"/>
          <w:b w:val="0"/>
          <w:sz w:val="20"/>
          <w:lang w:val="en-US"/>
        </w:rPr>
        <w:t>w</w:t>
      </w:r>
      <w:r w:rsidRPr="003E030F">
        <w:rPr>
          <w:rFonts w:eastAsia="Calibri"/>
          <w:b w:val="0"/>
          <w:sz w:val="20"/>
          <w:lang w:val="en-US"/>
        </w:rPr>
        <w:t>orldwide basis, the company has coached its customers on process optimization, compliance to industry-specific standards and legal regulations. It has also consulted on the management of projects, products</w:t>
      </w:r>
      <w:r w:rsidR="00BA68E3">
        <w:rPr>
          <w:rFonts w:eastAsia="Calibri"/>
          <w:b w:val="0"/>
          <w:sz w:val="20"/>
          <w:lang w:val="en-US"/>
        </w:rPr>
        <w:t>,</w:t>
      </w:r>
      <w:r w:rsidRPr="003E030F">
        <w:rPr>
          <w:rFonts w:eastAsia="Calibri"/>
          <w:b w:val="0"/>
          <w:sz w:val="20"/>
          <w:lang w:val="en-US"/>
        </w:rPr>
        <w:t xml:space="preserve"> and quality assurance.</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Method Park offers a practice-based training program on all current topics of software and systems engineering. Method Park offers training at its locations in Germany and other European countries, the US and Asia.</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With </w:t>
      </w:r>
      <w:r w:rsidR="00702668">
        <w:rPr>
          <w:rFonts w:eastAsia="Calibri"/>
          <w:b w:val="0"/>
          <w:sz w:val="20"/>
          <w:lang w:val="en-US"/>
        </w:rPr>
        <w:t>"</w:t>
      </w:r>
      <w:r w:rsidRPr="003E030F">
        <w:rPr>
          <w:rFonts w:eastAsia="Calibri"/>
          <w:b w:val="0"/>
          <w:sz w:val="20"/>
          <w:lang w:val="en-US"/>
        </w:rPr>
        <w:t>Stages</w:t>
      </w:r>
      <w:r w:rsidR="00702668">
        <w:rPr>
          <w:rFonts w:eastAsia="Calibri"/>
          <w:b w:val="0"/>
          <w:sz w:val="20"/>
          <w:lang w:val="en-US"/>
        </w:rPr>
        <w:t>"</w:t>
      </w:r>
      <w:r w:rsidRPr="003E030F">
        <w:rPr>
          <w:rFonts w:eastAsia="Calibri"/>
          <w:b w:val="0"/>
          <w:sz w:val="20"/>
          <w:lang w:val="en-US"/>
        </w:rPr>
        <w:t>, Method Park offers an individually customizable process management tool which supports its users on the definition, communication</w:t>
      </w:r>
      <w:r w:rsidR="00BA68E3">
        <w:rPr>
          <w:rFonts w:eastAsia="Calibri"/>
          <w:b w:val="0"/>
          <w:sz w:val="20"/>
          <w:lang w:val="en-US"/>
        </w:rPr>
        <w:t>,</w:t>
      </w:r>
      <w:r w:rsidRPr="003E030F">
        <w:rPr>
          <w:rFonts w:eastAsia="Calibri"/>
          <w:b w:val="0"/>
          <w:sz w:val="20"/>
          <w:lang w:val="en-US"/>
        </w:rPr>
        <w:t xml:space="preserve"> and application of complex processes.</w:t>
      </w:r>
    </w:p>
    <w:p w:rsidR="003E030F" w:rsidRDefault="003E030F" w:rsidP="003E030F">
      <w:pPr>
        <w:pStyle w:val="Boilerplateberschrift"/>
        <w:rPr>
          <w:rFonts w:eastAsia="Calibri"/>
          <w:b w:val="0"/>
          <w:sz w:val="20"/>
          <w:lang w:val="en-US"/>
        </w:rPr>
      </w:pPr>
      <w:r w:rsidRPr="003E030F">
        <w:rPr>
          <w:rFonts w:eastAsia="Calibri"/>
          <w:b w:val="0"/>
          <w:sz w:val="20"/>
          <w:lang w:val="en-US"/>
        </w:rPr>
        <w:t>The company group has locations in Erlangen, Munich</w:t>
      </w:r>
      <w:r w:rsidR="008C0F20">
        <w:rPr>
          <w:rFonts w:eastAsia="Calibri"/>
          <w:b w:val="0"/>
          <w:sz w:val="20"/>
          <w:lang w:val="en-US"/>
        </w:rPr>
        <w:t>,</w:t>
      </w:r>
      <w:r w:rsidRPr="003E030F">
        <w:rPr>
          <w:rFonts w:eastAsia="Calibri"/>
          <w:b w:val="0"/>
          <w:sz w:val="20"/>
          <w:lang w:val="en-US"/>
        </w:rPr>
        <w:t xml:space="preserve"> Stuttgart</w:t>
      </w:r>
      <w:r w:rsidR="00A360D7">
        <w:rPr>
          <w:rFonts w:eastAsia="Calibri"/>
          <w:b w:val="0"/>
          <w:sz w:val="20"/>
          <w:lang w:val="en-US"/>
        </w:rPr>
        <w:t>,</w:t>
      </w:r>
      <w:r w:rsidR="008C0F20">
        <w:rPr>
          <w:rFonts w:eastAsia="Calibri"/>
          <w:b w:val="0"/>
          <w:sz w:val="20"/>
          <w:lang w:val="en-US"/>
        </w:rPr>
        <w:t xml:space="preserve"> </w:t>
      </w:r>
      <w:r w:rsidR="00A360D7" w:rsidRPr="003E030F">
        <w:rPr>
          <w:rFonts w:eastAsia="Calibri"/>
          <w:b w:val="0"/>
          <w:sz w:val="20"/>
          <w:lang w:val="en-US"/>
        </w:rPr>
        <w:t xml:space="preserve">Frankfurt on the Main, </w:t>
      </w:r>
      <w:r w:rsidR="00A360D7">
        <w:rPr>
          <w:rFonts w:eastAsia="Calibri"/>
          <w:b w:val="0"/>
          <w:sz w:val="20"/>
          <w:lang w:val="en-US"/>
        </w:rPr>
        <w:t>Hamburg</w:t>
      </w:r>
      <w:r w:rsidR="00A360D7" w:rsidRPr="003E030F">
        <w:rPr>
          <w:rFonts w:eastAsia="Calibri"/>
          <w:b w:val="0"/>
          <w:sz w:val="20"/>
          <w:lang w:val="en-US"/>
        </w:rPr>
        <w:t xml:space="preserve">, </w:t>
      </w:r>
      <w:r w:rsidR="008C0F20">
        <w:rPr>
          <w:rFonts w:eastAsia="Calibri"/>
          <w:b w:val="0"/>
          <w:sz w:val="20"/>
          <w:lang w:val="en-US"/>
        </w:rPr>
        <w:t>and Berlin</w:t>
      </w:r>
      <w:r w:rsidRPr="003E030F">
        <w:rPr>
          <w:rFonts w:eastAsia="Calibri"/>
          <w:b w:val="0"/>
          <w:sz w:val="20"/>
          <w:lang w:val="en-US"/>
        </w:rPr>
        <w:t xml:space="preserve"> as well as in Detroit, Miami</w:t>
      </w:r>
      <w:r w:rsidR="00BA68E3">
        <w:rPr>
          <w:rFonts w:eastAsia="Calibri"/>
          <w:b w:val="0"/>
          <w:sz w:val="20"/>
          <w:lang w:val="en-US"/>
        </w:rPr>
        <w:t>,</w:t>
      </w:r>
      <w:r w:rsidRPr="003E030F">
        <w:rPr>
          <w:rFonts w:eastAsia="Calibri"/>
          <w:b w:val="0"/>
          <w:sz w:val="20"/>
          <w:lang w:val="en-US"/>
        </w:rPr>
        <w:t xml:space="preserve"> and Pittsburgh in the US</w:t>
      </w:r>
      <w:r w:rsidR="002103C4">
        <w:rPr>
          <w:rFonts w:eastAsia="Calibri"/>
          <w:b w:val="0"/>
          <w:sz w:val="20"/>
          <w:lang w:val="en-US"/>
        </w:rPr>
        <w:t xml:space="preserve"> and Shanghai in China</w:t>
      </w:r>
      <w:r w:rsidRPr="003E030F">
        <w:rPr>
          <w:rFonts w:eastAsia="Calibri"/>
          <w:b w:val="0"/>
          <w:sz w:val="20"/>
          <w:lang w:val="en-US"/>
        </w:rPr>
        <w:t xml:space="preserve">. </w:t>
      </w:r>
      <w:r w:rsidR="00131FDE">
        <w:rPr>
          <w:rFonts w:eastAsia="Calibri"/>
          <w:b w:val="0"/>
          <w:sz w:val="20"/>
          <w:lang w:val="en-US"/>
        </w:rPr>
        <w:t>Today, about 2</w:t>
      </w:r>
      <w:r w:rsidR="00596FB1">
        <w:rPr>
          <w:rFonts w:eastAsia="Calibri"/>
          <w:b w:val="0"/>
          <w:sz w:val="20"/>
          <w:lang w:val="en-US"/>
        </w:rPr>
        <w:t>3</w:t>
      </w:r>
      <w:r w:rsidR="00131FDE">
        <w:rPr>
          <w:rFonts w:eastAsia="Calibri"/>
          <w:b w:val="0"/>
          <w:sz w:val="20"/>
          <w:lang w:val="en-US"/>
        </w:rPr>
        <w:t>0</w:t>
      </w:r>
      <w:r w:rsidRPr="003E030F">
        <w:rPr>
          <w:rFonts w:eastAsia="Calibri"/>
          <w:b w:val="0"/>
          <w:sz w:val="20"/>
          <w:lang w:val="en-US"/>
        </w:rPr>
        <w:t xml:space="preserve"> employees</w:t>
      </w:r>
      <w:r w:rsidR="00131FDE">
        <w:rPr>
          <w:rFonts w:eastAsia="Calibri"/>
          <w:b w:val="0"/>
          <w:sz w:val="20"/>
          <w:lang w:val="en-US"/>
        </w:rPr>
        <w:t xml:space="preserve"> work for Method Park. In 20</w:t>
      </w:r>
      <w:r w:rsidR="00596FB1">
        <w:rPr>
          <w:rFonts w:eastAsia="Calibri"/>
          <w:b w:val="0"/>
          <w:sz w:val="20"/>
          <w:lang w:val="en-US"/>
        </w:rPr>
        <w:t>20</w:t>
      </w:r>
      <w:r w:rsidRPr="003E030F">
        <w:rPr>
          <w:rFonts w:eastAsia="Calibri"/>
          <w:b w:val="0"/>
          <w:sz w:val="20"/>
          <w:lang w:val="en-US"/>
        </w:rPr>
        <w:t xml:space="preserve">, Method Park generated an operative turnover of about </w:t>
      </w:r>
      <w:r w:rsidR="002103C4">
        <w:rPr>
          <w:rFonts w:eastAsia="Calibri"/>
          <w:b w:val="0"/>
          <w:sz w:val="20"/>
          <w:lang w:val="en-US"/>
        </w:rPr>
        <w:t>2</w:t>
      </w:r>
      <w:r w:rsidR="00596FB1">
        <w:rPr>
          <w:rFonts w:eastAsia="Calibri"/>
          <w:b w:val="0"/>
          <w:sz w:val="20"/>
          <w:lang w:val="en-US"/>
        </w:rPr>
        <w:t>5</w:t>
      </w:r>
      <w:r w:rsidRPr="003E030F">
        <w:rPr>
          <w:rFonts w:eastAsia="Calibri"/>
          <w:b w:val="0"/>
          <w:sz w:val="20"/>
          <w:lang w:val="en-US"/>
        </w:rPr>
        <w:t xml:space="preserve"> million euros.</w:t>
      </w:r>
    </w:p>
    <w:p w:rsidR="00A5023A" w:rsidRPr="00FC3AA8" w:rsidRDefault="00A5023A" w:rsidP="003E030F">
      <w:pPr>
        <w:pStyle w:val="Boilerplateberschrift"/>
        <w:rPr>
          <w:lang w:val="en-US"/>
        </w:rPr>
      </w:pPr>
      <w:r w:rsidRPr="00FC3AA8">
        <w:rPr>
          <w:lang w:val="en-US"/>
        </w:rPr>
        <w:t>For further information</w:t>
      </w:r>
      <w:r w:rsidR="00BA68E3">
        <w:rPr>
          <w:lang w:val="en-US"/>
        </w:rPr>
        <w:t>,</w:t>
      </w:r>
      <w:r w:rsidRPr="00FC3AA8">
        <w:rPr>
          <w:lang w:val="en-US"/>
        </w:rPr>
        <w:t xml:space="preserve"> please contact:</w:t>
      </w:r>
    </w:p>
    <w:p w:rsidR="00A5023A" w:rsidRPr="007C1C12" w:rsidRDefault="00A5023A" w:rsidP="00A5023A">
      <w:pPr>
        <w:pStyle w:val="BoilerplateText"/>
        <w:rPr>
          <w:lang w:val="en-US"/>
        </w:rPr>
      </w:pPr>
      <w:r w:rsidRPr="00936C08">
        <w:rPr>
          <w:lang w:val="en-US"/>
        </w:rPr>
        <w:t>Dr. Christina Ohde-Benna, PR-Assistant</w:t>
      </w:r>
      <w:r w:rsidRPr="00936C08">
        <w:rPr>
          <w:lang w:val="en-US"/>
        </w:rPr>
        <w:br/>
        <w:t xml:space="preserve">Method Park Holding AG, </w:t>
      </w:r>
      <w:proofErr w:type="spellStart"/>
      <w:r w:rsidRPr="00936C08">
        <w:rPr>
          <w:lang w:val="en-US"/>
        </w:rPr>
        <w:t>Wetterkreuz</w:t>
      </w:r>
      <w:proofErr w:type="spellEnd"/>
      <w:r w:rsidRPr="00936C08">
        <w:rPr>
          <w:lang w:val="en-US"/>
        </w:rPr>
        <w:t xml:space="preserve"> 19a, 91058 Erlangen, Germany</w:t>
      </w:r>
      <w:r w:rsidRPr="00936C08">
        <w:rPr>
          <w:lang w:val="en-US"/>
        </w:rPr>
        <w:br/>
      </w:r>
      <w:hyperlink r:id="rId8" w:history="1">
        <w:r w:rsidRPr="008D55D0">
          <w:rPr>
            <w:rStyle w:val="Hyperlink"/>
            <w:lang w:val="en-US"/>
          </w:rPr>
          <w:t>Christina.Ohde-Benna@methodpark.de</w:t>
        </w:r>
      </w:hyperlink>
      <w:r w:rsidRPr="00936C08">
        <w:rPr>
          <w:lang w:val="en-US"/>
        </w:rPr>
        <w:t xml:space="preserve"> </w:t>
      </w:r>
      <w:r w:rsidRPr="00936C08">
        <w:rPr>
          <w:lang w:val="en-US"/>
        </w:rPr>
        <w:tab/>
      </w:r>
      <w:hyperlink r:id="rId9" w:history="1">
        <w:r w:rsidR="001A121D" w:rsidRPr="00DE16EA">
          <w:rPr>
            <w:rStyle w:val="Hyperlink"/>
            <w:lang w:val="en-US"/>
          </w:rPr>
          <w:t>www.methodpark.com</w:t>
        </w:r>
      </w:hyperlink>
    </w:p>
    <w:p w:rsidR="00046581" w:rsidRDefault="00046581">
      <w:pPr>
        <w:spacing w:before="0" w:after="0" w:line="240" w:lineRule="auto"/>
        <w:jc w:val="left"/>
        <w:rPr>
          <w:b/>
          <w:lang w:val="en-US"/>
        </w:rPr>
      </w:pPr>
      <w:r>
        <w:rPr>
          <w:lang w:val="en-US"/>
        </w:rPr>
        <w:br w:type="page"/>
      </w:r>
    </w:p>
    <w:p w:rsidR="00D74C53" w:rsidRPr="00FC3AA8" w:rsidRDefault="00D74C53" w:rsidP="00D74C53">
      <w:pPr>
        <w:pStyle w:val="Boilerplateberschrift"/>
        <w:rPr>
          <w:lang w:val="en-US"/>
        </w:rPr>
      </w:pPr>
      <w:r>
        <w:rPr>
          <w:lang w:val="en-US"/>
        </w:rPr>
        <w:lastRenderedPageBreak/>
        <w:t>Available pictures:</w:t>
      </w:r>
    </w:p>
    <w:p w:rsidR="00D74C53" w:rsidRDefault="00046581" w:rsidP="00D74C53">
      <w:pPr>
        <w:pStyle w:val="BoilerplateText"/>
        <w:rPr>
          <w:lang w:val="en-US"/>
        </w:rPr>
      </w:pPr>
      <w:r>
        <w:rPr>
          <w:noProof/>
          <w:lang w:val="en-US"/>
        </w:rPr>
        <w:drawing>
          <wp:inline distT="0" distB="0" distL="0" distR="0">
            <wp:extent cx="2977610" cy="501015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ified_APR21-MRZ22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3614" cy="5020253"/>
                    </a:xfrm>
                    <a:prstGeom prst="rect">
                      <a:avLst/>
                    </a:prstGeom>
                  </pic:spPr>
                </pic:pic>
              </a:graphicData>
            </a:graphic>
          </wp:inline>
        </w:drawing>
      </w:r>
    </w:p>
    <w:p w:rsidR="00E8402B" w:rsidRDefault="00E8402B" w:rsidP="00D74C53">
      <w:pPr>
        <w:pStyle w:val="BoilerplateText"/>
        <w:rPr>
          <w:lang w:val="en-US"/>
        </w:rPr>
      </w:pPr>
      <w:r>
        <w:rPr>
          <w:lang w:val="en-US"/>
        </w:rPr>
        <w:t xml:space="preserve">Caption: </w:t>
      </w:r>
      <w:r w:rsidR="00046581" w:rsidRPr="00046581">
        <w:rPr>
          <w:lang w:val="en-US"/>
        </w:rPr>
        <w:t xml:space="preserve">Great Place </w:t>
      </w:r>
      <w:proofErr w:type="gramStart"/>
      <w:r w:rsidR="00046581" w:rsidRPr="00046581">
        <w:rPr>
          <w:lang w:val="en-US"/>
        </w:rPr>
        <w:t>To</w:t>
      </w:r>
      <w:proofErr w:type="gramEnd"/>
      <w:r w:rsidR="00046581" w:rsidRPr="00046581">
        <w:rPr>
          <w:lang w:val="en-US"/>
        </w:rPr>
        <w:t xml:space="preserve"> Work® Certified S</w:t>
      </w:r>
      <w:r w:rsidR="00046581">
        <w:rPr>
          <w:lang w:val="en-US"/>
        </w:rPr>
        <w:t>eal</w:t>
      </w:r>
      <w:r w:rsidR="00046581" w:rsidRPr="00046581">
        <w:rPr>
          <w:lang w:val="en-US"/>
        </w:rPr>
        <w:t xml:space="preserve"> April 2021 - </w:t>
      </w:r>
      <w:r w:rsidR="00046581">
        <w:rPr>
          <w:lang w:val="en-US"/>
        </w:rPr>
        <w:t>March</w:t>
      </w:r>
      <w:r w:rsidR="00046581" w:rsidRPr="00046581">
        <w:rPr>
          <w:lang w:val="en-US"/>
        </w:rPr>
        <w:t xml:space="preserve"> 2022</w:t>
      </w:r>
    </w:p>
    <w:p w:rsidR="00A3542F" w:rsidRDefault="00A3542F" w:rsidP="00D74C53">
      <w:pPr>
        <w:pStyle w:val="BoilerplateText"/>
        <w:rPr>
          <w:lang w:val="en-US"/>
        </w:rPr>
      </w:pPr>
      <w:r>
        <w:rPr>
          <w:noProof/>
          <w:lang w:val="en-US"/>
        </w:rPr>
        <w:drawing>
          <wp:inline distT="0" distB="0" distL="0" distR="0">
            <wp:extent cx="4859655" cy="25393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TW_Siegerbild_Method Park_ne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9655" cy="2539365"/>
                    </a:xfrm>
                    <a:prstGeom prst="rect">
                      <a:avLst/>
                    </a:prstGeom>
                  </pic:spPr>
                </pic:pic>
              </a:graphicData>
            </a:graphic>
          </wp:inline>
        </w:drawing>
      </w:r>
    </w:p>
    <w:p w:rsidR="00A3542F" w:rsidRPr="00936C08" w:rsidRDefault="00A3542F" w:rsidP="00D74C53">
      <w:pPr>
        <w:pStyle w:val="BoilerplateText"/>
        <w:rPr>
          <w:lang w:val="en-US"/>
        </w:rPr>
      </w:pPr>
      <w:r>
        <w:rPr>
          <w:lang w:val="en-US"/>
        </w:rPr>
        <w:t xml:space="preserve">Method Park’s contribution to the collage of all Great Place </w:t>
      </w:r>
      <w:proofErr w:type="gramStart"/>
      <w:r>
        <w:rPr>
          <w:lang w:val="en-US"/>
        </w:rPr>
        <w:t>To</w:t>
      </w:r>
      <w:proofErr w:type="gramEnd"/>
      <w:r>
        <w:rPr>
          <w:lang w:val="en-US"/>
        </w:rPr>
        <w:t xml:space="preserve"> Work® Winners</w:t>
      </w:r>
    </w:p>
    <w:sectPr w:rsidR="00A3542F" w:rsidRPr="00936C08" w:rsidSect="005D1F5E">
      <w:headerReference w:type="even" r:id="rId12"/>
      <w:headerReference w:type="default" r:id="rId13"/>
      <w:footerReference w:type="even" r:id="rId14"/>
      <w:footerReference w:type="default" r:id="rId15"/>
      <w:headerReference w:type="first" r:id="rId16"/>
      <w:footerReference w:type="first" r:id="rId17"/>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50E" w:rsidRDefault="0072450E">
      <w:r>
        <w:separator/>
      </w:r>
    </w:p>
  </w:endnote>
  <w:endnote w:type="continuationSeparator" w:id="0">
    <w:p w:rsidR="0072450E" w:rsidRDefault="0072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9D" w:rsidRDefault="00952E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9D" w:rsidRPr="00952E9D" w:rsidRDefault="00952E9D" w:rsidP="00952E9D">
    <w:pPr>
      <w:pStyle w:val="Fuzeile"/>
      <w:spacing w:before="0" w:after="0" w:line="240" w:lineRule="auto"/>
      <w:ind w:right="357"/>
      <w:jc w:val="center"/>
      <w:rPr>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9D" w:rsidRDefault="00952E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50E" w:rsidRDefault="0072450E">
      <w:r>
        <w:separator/>
      </w:r>
    </w:p>
  </w:footnote>
  <w:footnote w:type="continuationSeparator" w:id="0">
    <w:p w:rsidR="0072450E" w:rsidRDefault="0072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9D" w:rsidRDefault="00952E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9D" w:rsidRDefault="00952E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szSysLA0NTI2sjRW0lEKTi0uzszPAykwqgUAoT1HUiwAAAA="/>
  </w:docVars>
  <w:rsids>
    <w:rsidRoot w:val="008379C7"/>
    <w:rsid w:val="00031408"/>
    <w:rsid w:val="00046581"/>
    <w:rsid w:val="0006738D"/>
    <w:rsid w:val="000751BE"/>
    <w:rsid w:val="000764E8"/>
    <w:rsid w:val="0008087A"/>
    <w:rsid w:val="00084BC3"/>
    <w:rsid w:val="000908BA"/>
    <w:rsid w:val="000F681C"/>
    <w:rsid w:val="00131FDE"/>
    <w:rsid w:val="001657C3"/>
    <w:rsid w:val="00167806"/>
    <w:rsid w:val="001869D4"/>
    <w:rsid w:val="001A121D"/>
    <w:rsid w:val="001B0909"/>
    <w:rsid w:val="001B21B0"/>
    <w:rsid w:val="001B7393"/>
    <w:rsid w:val="001B7EB4"/>
    <w:rsid w:val="001C5613"/>
    <w:rsid w:val="001C5D8B"/>
    <w:rsid w:val="0020040F"/>
    <w:rsid w:val="002103C4"/>
    <w:rsid w:val="002230FC"/>
    <w:rsid w:val="002260F7"/>
    <w:rsid w:val="00242EF1"/>
    <w:rsid w:val="00255EAA"/>
    <w:rsid w:val="002663CA"/>
    <w:rsid w:val="0026723C"/>
    <w:rsid w:val="00273B74"/>
    <w:rsid w:val="00282095"/>
    <w:rsid w:val="00296089"/>
    <w:rsid w:val="002C236D"/>
    <w:rsid w:val="002C3DC4"/>
    <w:rsid w:val="002D0204"/>
    <w:rsid w:val="002E33DE"/>
    <w:rsid w:val="002E3B62"/>
    <w:rsid w:val="00345705"/>
    <w:rsid w:val="003460E6"/>
    <w:rsid w:val="00355F75"/>
    <w:rsid w:val="00363B18"/>
    <w:rsid w:val="00374ABF"/>
    <w:rsid w:val="003A74B7"/>
    <w:rsid w:val="003E030F"/>
    <w:rsid w:val="003F2D2C"/>
    <w:rsid w:val="003F7A8A"/>
    <w:rsid w:val="004019E6"/>
    <w:rsid w:val="00407A1B"/>
    <w:rsid w:val="00411FAE"/>
    <w:rsid w:val="00425776"/>
    <w:rsid w:val="00443C2A"/>
    <w:rsid w:val="004629DF"/>
    <w:rsid w:val="00465FC1"/>
    <w:rsid w:val="00487279"/>
    <w:rsid w:val="004A7F77"/>
    <w:rsid w:val="004D2127"/>
    <w:rsid w:val="004D3A09"/>
    <w:rsid w:val="00505DB1"/>
    <w:rsid w:val="005300BF"/>
    <w:rsid w:val="00532519"/>
    <w:rsid w:val="00553D61"/>
    <w:rsid w:val="00596FB1"/>
    <w:rsid w:val="005977BC"/>
    <w:rsid w:val="005D1F5E"/>
    <w:rsid w:val="005D5BC8"/>
    <w:rsid w:val="00604D1C"/>
    <w:rsid w:val="00614CAF"/>
    <w:rsid w:val="006366F7"/>
    <w:rsid w:val="006454E0"/>
    <w:rsid w:val="006835F9"/>
    <w:rsid w:val="006B6016"/>
    <w:rsid w:val="00702668"/>
    <w:rsid w:val="0072450E"/>
    <w:rsid w:val="007404FE"/>
    <w:rsid w:val="00756F38"/>
    <w:rsid w:val="00783E29"/>
    <w:rsid w:val="007C7D0F"/>
    <w:rsid w:val="007C7FC3"/>
    <w:rsid w:val="007D3091"/>
    <w:rsid w:val="0080565D"/>
    <w:rsid w:val="00813DB0"/>
    <w:rsid w:val="008379C7"/>
    <w:rsid w:val="0089645C"/>
    <w:rsid w:val="008A4743"/>
    <w:rsid w:val="008C0F20"/>
    <w:rsid w:val="00932D89"/>
    <w:rsid w:val="00933360"/>
    <w:rsid w:val="00936C08"/>
    <w:rsid w:val="00952E9D"/>
    <w:rsid w:val="009617B7"/>
    <w:rsid w:val="00974757"/>
    <w:rsid w:val="00980A68"/>
    <w:rsid w:val="009B30C0"/>
    <w:rsid w:val="009E3A73"/>
    <w:rsid w:val="009F1123"/>
    <w:rsid w:val="009F19CD"/>
    <w:rsid w:val="00A02C23"/>
    <w:rsid w:val="00A1159F"/>
    <w:rsid w:val="00A246BE"/>
    <w:rsid w:val="00A24FED"/>
    <w:rsid w:val="00A3542F"/>
    <w:rsid w:val="00A360D7"/>
    <w:rsid w:val="00A43F94"/>
    <w:rsid w:val="00A44933"/>
    <w:rsid w:val="00A5023A"/>
    <w:rsid w:val="00A57019"/>
    <w:rsid w:val="00A65D61"/>
    <w:rsid w:val="00A70C04"/>
    <w:rsid w:val="00A81924"/>
    <w:rsid w:val="00AA673C"/>
    <w:rsid w:val="00AA6789"/>
    <w:rsid w:val="00AB3C40"/>
    <w:rsid w:val="00AD02B2"/>
    <w:rsid w:val="00AE0585"/>
    <w:rsid w:val="00AF066F"/>
    <w:rsid w:val="00B06012"/>
    <w:rsid w:val="00B112FC"/>
    <w:rsid w:val="00B1165A"/>
    <w:rsid w:val="00B142DB"/>
    <w:rsid w:val="00B16EFE"/>
    <w:rsid w:val="00B30D0E"/>
    <w:rsid w:val="00B6123F"/>
    <w:rsid w:val="00B63095"/>
    <w:rsid w:val="00BA68E3"/>
    <w:rsid w:val="00BB392F"/>
    <w:rsid w:val="00BB4526"/>
    <w:rsid w:val="00BC3208"/>
    <w:rsid w:val="00BC7F63"/>
    <w:rsid w:val="00BF464A"/>
    <w:rsid w:val="00C20779"/>
    <w:rsid w:val="00C23C89"/>
    <w:rsid w:val="00C358A5"/>
    <w:rsid w:val="00C564F9"/>
    <w:rsid w:val="00C77CD0"/>
    <w:rsid w:val="00C9104C"/>
    <w:rsid w:val="00CB6A22"/>
    <w:rsid w:val="00CC3E2A"/>
    <w:rsid w:val="00CE6B88"/>
    <w:rsid w:val="00D002AE"/>
    <w:rsid w:val="00D14645"/>
    <w:rsid w:val="00D74C53"/>
    <w:rsid w:val="00D75093"/>
    <w:rsid w:val="00DA3BF3"/>
    <w:rsid w:val="00DB6AF9"/>
    <w:rsid w:val="00DE1BEE"/>
    <w:rsid w:val="00E16A62"/>
    <w:rsid w:val="00E751DD"/>
    <w:rsid w:val="00E7723A"/>
    <w:rsid w:val="00E8402B"/>
    <w:rsid w:val="00E86E5B"/>
    <w:rsid w:val="00EC7073"/>
    <w:rsid w:val="00EC7AE2"/>
    <w:rsid w:val="00ED1D9A"/>
    <w:rsid w:val="00ED3B30"/>
    <w:rsid w:val="00EE2DAA"/>
    <w:rsid w:val="00EE6290"/>
    <w:rsid w:val="00F018A8"/>
    <w:rsid w:val="00F06877"/>
    <w:rsid w:val="00F23890"/>
    <w:rsid w:val="00F2554B"/>
    <w:rsid w:val="00F518D0"/>
    <w:rsid w:val="00F53E25"/>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5B576"/>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Erwhnung">
    <w:name w:val="Mention"/>
    <w:basedOn w:val="Absatz-Standardschriftart"/>
    <w:uiPriority w:val="99"/>
    <w:semiHidden/>
    <w:unhideWhenUsed/>
    <w:rsid w:val="00D74C53"/>
    <w:rPr>
      <w:color w:val="2B579A"/>
      <w:shd w:val="clear" w:color="auto" w:fill="E6E6E6"/>
    </w:rPr>
  </w:style>
  <w:style w:type="character" w:styleId="NichtaufgelsteErwhnung">
    <w:name w:val="Unresolved Mention"/>
    <w:basedOn w:val="Absatz-Standardschriftart"/>
    <w:uiPriority w:val="99"/>
    <w:semiHidden/>
    <w:unhideWhenUsed/>
    <w:rsid w:val="00A5023A"/>
    <w:rPr>
      <w:color w:val="808080"/>
      <w:shd w:val="clear" w:color="auto" w:fill="E6E6E6"/>
    </w:rPr>
  </w:style>
  <w:style w:type="character" w:customStyle="1" w:styleId="FuzeileZchn">
    <w:name w:val="Fußzeile Zchn"/>
    <w:link w:val="Fuzeile"/>
    <w:rsid w:val="00952E9D"/>
    <w:rPr>
      <w:rFonts w:ascii="Verdana" w:hAnsi="Verdana" w:cs="Arial"/>
      <w:sz w:val="24"/>
      <w:szCs w:val="24"/>
    </w:rPr>
  </w:style>
  <w:style w:type="character" w:styleId="Seitenzahl">
    <w:name w:val="page number"/>
    <w:rsid w:val="0095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Ohde-Benna@methodpark.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eatplacetowork.de/workplace/item/3707/method+par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greatplacetowork.de/beste-arbeitgeber/great-place-to-work-zertifizierung/"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ethodpark.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5536</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2021-05-06T07:09:00Z</dcterms:created>
  <dcterms:modified xsi:type="dcterms:W3CDTF">2021-05-06T07:09:00Z</dcterms:modified>
</cp:coreProperties>
</file>