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F361" w14:textId="77777777" w:rsidR="006366F7" w:rsidRPr="00583D1F" w:rsidRDefault="00FB0A04" w:rsidP="002167CB">
      <w:pPr>
        <w:pStyle w:val="berschrift3"/>
      </w:pPr>
      <w:r w:rsidRPr="00583D1F">
        <w:t>Pressenotiz</w:t>
      </w:r>
    </w:p>
    <w:p w14:paraId="551DBEFB" w14:textId="77777777" w:rsidR="006366F7" w:rsidRPr="00583D1F" w:rsidRDefault="006366F7" w:rsidP="002167CB"/>
    <w:p w14:paraId="71348EDA" w14:textId="298F575A" w:rsidR="006366F7" w:rsidRDefault="00467026" w:rsidP="0008512D">
      <w:pPr>
        <w:pStyle w:val="berschrift3"/>
        <w:spacing w:before="240" w:after="240"/>
      </w:pPr>
      <w:r w:rsidRPr="008A114E">
        <w:t xml:space="preserve">Method Park </w:t>
      </w:r>
      <w:r w:rsidR="005B708D">
        <w:t>und neu</w:t>
      </w:r>
      <w:r w:rsidR="008A114E">
        <w:t xml:space="preserve"> </w:t>
      </w:r>
      <w:r w:rsidR="005B708D">
        <w:t>ge</w:t>
      </w:r>
      <w:r w:rsidRPr="008A114E">
        <w:t>gründet</w:t>
      </w:r>
      <w:r w:rsidR="005B708D">
        <w:t>e</w:t>
      </w:r>
      <w:r w:rsidRPr="008A114E">
        <w:t xml:space="preserve"> </w:t>
      </w:r>
      <w:proofErr w:type="spellStart"/>
      <w:r w:rsidRPr="008A114E">
        <w:t>Process</w:t>
      </w:r>
      <w:proofErr w:type="spellEnd"/>
      <w:r w:rsidRPr="008A114E">
        <w:t xml:space="preserve"> Fellows GmbH</w:t>
      </w:r>
      <w:r w:rsidR="005B708D">
        <w:t xml:space="preserve"> </w:t>
      </w:r>
      <w:r w:rsidR="009B0900">
        <w:t>kooperieren</w:t>
      </w:r>
    </w:p>
    <w:p w14:paraId="08594213" w14:textId="3A7383FC" w:rsidR="00015111" w:rsidRDefault="00015111" w:rsidP="0008512D">
      <w:pPr>
        <w:spacing w:before="240" w:after="240"/>
        <w:rPr>
          <w:b/>
        </w:rPr>
      </w:pPr>
      <w:r w:rsidRPr="00015111">
        <w:rPr>
          <w:b/>
        </w:rPr>
        <w:t xml:space="preserve">Prozessmanagement für </w:t>
      </w:r>
      <w:proofErr w:type="gramStart"/>
      <w:r w:rsidR="009C4E3A">
        <w:rPr>
          <w:b/>
        </w:rPr>
        <w:t xml:space="preserve">den </w:t>
      </w:r>
      <w:r w:rsidRPr="00015111">
        <w:rPr>
          <w:b/>
        </w:rPr>
        <w:t>Automotive</w:t>
      </w:r>
      <w:proofErr w:type="gramEnd"/>
      <w:r w:rsidRPr="00015111">
        <w:rPr>
          <w:b/>
        </w:rPr>
        <w:t xml:space="preserve"> Mittelstand</w:t>
      </w:r>
    </w:p>
    <w:p w14:paraId="63489690" w14:textId="51B053AF" w:rsidR="0009630A" w:rsidRPr="004C528F" w:rsidRDefault="00015111" w:rsidP="002167CB">
      <w:r w:rsidRPr="00015111">
        <w:rPr>
          <w:b/>
          <w:i/>
        </w:rPr>
        <w:t xml:space="preserve">Die Automobilindustrie kann ihre Herausforderungen nur mit effizienten Prozessen meistern. Das gilt insbesondere für den Mittelstand der Zulieferbetriebe. </w:t>
      </w:r>
      <w:r w:rsidR="00656C9F">
        <w:rPr>
          <w:b/>
          <w:i/>
        </w:rPr>
        <w:t>Um auf die Bedürfnisse dieser</w:t>
      </w:r>
      <w:r w:rsidRPr="00015111">
        <w:rPr>
          <w:b/>
          <w:i/>
        </w:rPr>
        <w:t xml:space="preserve"> mittelständischen Unternehmen </w:t>
      </w:r>
      <w:r w:rsidR="00656C9F">
        <w:rPr>
          <w:b/>
          <w:i/>
        </w:rPr>
        <w:t xml:space="preserve">noch spezifischer eingehen zu können, </w:t>
      </w:r>
      <w:r w:rsidR="005B708D">
        <w:rPr>
          <w:b/>
          <w:i/>
        </w:rPr>
        <w:t xml:space="preserve">wurde Ende März die </w:t>
      </w:r>
      <w:proofErr w:type="spellStart"/>
      <w:r w:rsidR="005B708D">
        <w:rPr>
          <w:b/>
          <w:i/>
        </w:rPr>
        <w:t>Process</w:t>
      </w:r>
      <w:proofErr w:type="spellEnd"/>
      <w:r w:rsidR="005B708D">
        <w:rPr>
          <w:b/>
          <w:i/>
        </w:rPr>
        <w:t xml:space="preserve"> Fellows GmbH gegründet. </w:t>
      </w:r>
      <w:r w:rsidR="008A114E">
        <w:rPr>
          <w:b/>
          <w:i/>
        </w:rPr>
        <w:t xml:space="preserve">Method Park und </w:t>
      </w:r>
      <w:proofErr w:type="spellStart"/>
      <w:r w:rsidR="008A114E">
        <w:rPr>
          <w:b/>
          <w:i/>
        </w:rPr>
        <w:t>Process</w:t>
      </w:r>
      <w:proofErr w:type="spellEnd"/>
      <w:r w:rsidR="008A114E">
        <w:rPr>
          <w:b/>
          <w:i/>
        </w:rPr>
        <w:t xml:space="preserve"> Fellows planen eine kooperative Zusammenarbeit.</w:t>
      </w:r>
    </w:p>
    <w:p w14:paraId="72C4ECF9" w14:textId="1E360563" w:rsidR="009C4E3A" w:rsidRDefault="004C528F" w:rsidP="00664B56">
      <w:r>
        <w:t xml:space="preserve">Erlangen, </w:t>
      </w:r>
      <w:r w:rsidR="00AE6BC5">
        <w:t>15.0</w:t>
      </w:r>
      <w:r w:rsidR="00112231">
        <w:t>5</w:t>
      </w:r>
      <w:bookmarkStart w:id="0" w:name="_GoBack"/>
      <w:bookmarkEnd w:id="0"/>
      <w:r w:rsidR="004A4274" w:rsidRPr="004A4274">
        <w:t>.201</w:t>
      </w:r>
      <w:r w:rsidR="0062115B">
        <w:t>8</w:t>
      </w:r>
      <w:r w:rsidR="004A4274" w:rsidRPr="004A4274">
        <w:t xml:space="preserve"> </w:t>
      </w:r>
      <w:r>
        <w:t>–</w:t>
      </w:r>
      <w:r w:rsidR="004A4274" w:rsidRPr="004A4274">
        <w:t xml:space="preserve"> </w:t>
      </w:r>
      <w:r w:rsidR="00656C9F">
        <w:t xml:space="preserve">Die </w:t>
      </w:r>
      <w:proofErr w:type="spellStart"/>
      <w:r w:rsidR="00656C9F">
        <w:t>Process</w:t>
      </w:r>
      <w:proofErr w:type="spellEnd"/>
      <w:r w:rsidR="00656C9F">
        <w:t xml:space="preserve"> Fellows GmbH</w:t>
      </w:r>
      <w:r w:rsidR="00015111" w:rsidRPr="008A114E">
        <w:t xml:space="preserve"> </w:t>
      </w:r>
      <w:r w:rsidR="00A9156A" w:rsidRPr="008A114E">
        <w:t>bietet</w:t>
      </w:r>
      <w:r w:rsidR="00015111" w:rsidRPr="008A114E">
        <w:t xml:space="preserve"> </w:t>
      </w:r>
      <w:r w:rsidR="00656C9F">
        <w:t>ihre</w:t>
      </w:r>
      <w:r w:rsidR="00015111" w:rsidRPr="008A114E">
        <w:t xml:space="preserve"> Expertise</w:t>
      </w:r>
      <w:r w:rsidR="00015111">
        <w:t xml:space="preserve"> rund um nachhaltiges Prozessmanagement</w:t>
      </w:r>
      <w:r w:rsidR="00A9156A">
        <w:t xml:space="preserve"> ab sofort</w:t>
      </w:r>
      <w:r w:rsidR="00015111">
        <w:t xml:space="preserve"> insbesondere Unternehmen aus dem Mittelstand der deutschen Automobilbranche</w:t>
      </w:r>
      <w:r w:rsidR="00A9156A">
        <w:t xml:space="preserve"> an</w:t>
      </w:r>
      <w:r w:rsidR="00015111">
        <w:t xml:space="preserve">. </w:t>
      </w:r>
      <w:r w:rsidR="009B0900">
        <w:t>Zulieferbetriebe und Second Tier</w:t>
      </w:r>
      <w:r w:rsidR="009C4E3A">
        <w:t xml:space="preserve"> prägen das Bild des wichtigsten deutschen Industriezweiges, benötigen aber genauso wie OEMs und First Tier </w:t>
      </w:r>
      <w:r w:rsidR="00DD491B">
        <w:t xml:space="preserve">die </w:t>
      </w:r>
      <w:r w:rsidR="009C4E3A">
        <w:t>Begleitung von Prozessexperten, um zukünftig am Markt bestehen zu können.</w:t>
      </w:r>
      <w:r w:rsidR="007F3768">
        <w:t xml:space="preserve"> Hier setzt das Portfolio der </w:t>
      </w:r>
      <w:proofErr w:type="spellStart"/>
      <w:r w:rsidR="007F3768">
        <w:t>Process</w:t>
      </w:r>
      <w:proofErr w:type="spellEnd"/>
      <w:r w:rsidR="007F3768">
        <w:t xml:space="preserve"> Fellows GmbH an</w:t>
      </w:r>
      <w:r w:rsidR="007F3768" w:rsidRPr="00996941">
        <w:t>.</w:t>
      </w:r>
    </w:p>
    <w:p w14:paraId="1B0987F3" w14:textId="10A8A3AC" w:rsidR="009B0900" w:rsidRDefault="00B75295" w:rsidP="00EF5114">
      <w:r>
        <w:t>Die Method Park Consulting GmbH als marktführendes Prozessberatungshaus kann sich zukünftig auf die Umsetzung der Strategie zur nachhaltigen Unterstützung der weltweiten Fortune</w:t>
      </w:r>
      <w:r w:rsidR="009B0900">
        <w:t>-</w:t>
      </w:r>
      <w:r>
        <w:t>500</w:t>
      </w:r>
      <w:r w:rsidR="009B0900">
        <w:t>-</w:t>
      </w:r>
      <w:r>
        <w:t>Unternehmen der Automobilbranche fokussieren.</w:t>
      </w:r>
    </w:p>
    <w:p w14:paraId="2CC5343D" w14:textId="1707A31F" w:rsidR="00EF5114" w:rsidRDefault="00EF5114" w:rsidP="00EF5114">
      <w:r>
        <w:t xml:space="preserve">Die Beratungsleistungen der </w:t>
      </w:r>
      <w:proofErr w:type="spellStart"/>
      <w:r>
        <w:t>Process</w:t>
      </w:r>
      <w:proofErr w:type="spellEnd"/>
      <w:r>
        <w:t xml:space="preserve"> Fellows GmbH ergänzen das Consulting der Method Park Gruppe strategisch sinnvoll, so </w:t>
      </w:r>
      <w:r>
        <w:lastRenderedPageBreak/>
        <w:t>dass beide Unternehmen kooperativ zusammenarbeiten werden.</w:t>
      </w:r>
    </w:p>
    <w:p w14:paraId="07C4046C" w14:textId="0E619F4A" w:rsidR="009C4E3A" w:rsidRDefault="00664B56" w:rsidP="009C4E3A">
      <w:r>
        <w:t>Die Automobilbra</w:t>
      </w:r>
      <w:r w:rsidR="006A2179">
        <w:t>n</w:t>
      </w:r>
      <w:r>
        <w:t>che befindet sich in einem der größten Umbrüche</w:t>
      </w:r>
      <w:r w:rsidR="009C4E3A">
        <w:t>,</w:t>
      </w:r>
      <w:r>
        <w:t xml:space="preserve"> seitdem Automobile entwickelt werden. </w:t>
      </w:r>
      <w:r w:rsidR="009779BC">
        <w:t xml:space="preserve">Megatrends </w:t>
      </w:r>
      <w:r w:rsidR="007F3768">
        <w:t xml:space="preserve">wie </w:t>
      </w:r>
      <w:proofErr w:type="spellStart"/>
      <w:r>
        <w:t>Connected</w:t>
      </w:r>
      <w:proofErr w:type="spellEnd"/>
      <w:r>
        <w:t xml:space="preserve"> Cars</w:t>
      </w:r>
      <w:r w:rsidR="005D57FA">
        <w:t>,</w:t>
      </w:r>
      <w:r>
        <w:t xml:space="preserve"> </w:t>
      </w:r>
      <w:proofErr w:type="spellStart"/>
      <w:r>
        <w:t>IoT</w:t>
      </w:r>
      <w:proofErr w:type="spellEnd"/>
      <w:r w:rsidR="005D57FA">
        <w:t xml:space="preserve"> </w:t>
      </w:r>
      <w:r w:rsidR="009B0900">
        <w:t>oder autonomes Fahren</w:t>
      </w:r>
      <w:r w:rsidR="007F3768">
        <w:t xml:space="preserve"> werden </w:t>
      </w:r>
      <w:r>
        <w:t xml:space="preserve">die Geschäftsmodelle der </w:t>
      </w:r>
      <w:r w:rsidR="006A2179">
        <w:t>H</w:t>
      </w:r>
      <w:r>
        <w:t xml:space="preserve">ersteller und </w:t>
      </w:r>
      <w:r w:rsidR="009C4E3A">
        <w:t xml:space="preserve">ihrer </w:t>
      </w:r>
      <w:r>
        <w:t>Zulieferer von Grund auf ändern.</w:t>
      </w:r>
    </w:p>
    <w:p w14:paraId="6320A016" w14:textId="606AE2C5" w:rsidR="005E14F5" w:rsidRDefault="00664B56" w:rsidP="00664B56">
      <w:r>
        <w:t xml:space="preserve">Diese Herausforderungen </w:t>
      </w:r>
      <w:r w:rsidR="005D57FA">
        <w:t>lassen sich</w:t>
      </w:r>
      <w:r>
        <w:t xml:space="preserve"> nur mit effizienten und effektiven Prozesse</w:t>
      </w:r>
      <w:r w:rsidR="008D4F47">
        <w:t>n</w:t>
      </w:r>
      <w:r>
        <w:t xml:space="preserve"> meistern. Dazu braucht die Automobilindustrie starke Partner, die </w:t>
      </w:r>
      <w:r w:rsidR="00DD491B">
        <w:t>umsetzbare</w:t>
      </w:r>
      <w:r w:rsidR="007F3768">
        <w:t xml:space="preserve"> Lösungen anbieten, </w:t>
      </w:r>
      <w:r>
        <w:t xml:space="preserve">sich </w:t>
      </w:r>
      <w:r w:rsidR="007F3768">
        <w:t xml:space="preserve">aber auch </w:t>
      </w:r>
      <w:r>
        <w:t>in Standardisierungsgremien</w:t>
      </w:r>
      <w:r w:rsidR="00A9156A">
        <w:t xml:space="preserve"> </w:t>
      </w:r>
      <w:r w:rsidR="006A2179">
        <w:t>oder die Assessoren-</w:t>
      </w:r>
      <w:r>
        <w:t xml:space="preserve">Ausbildung einbringen. Method Park hat sich </w:t>
      </w:r>
      <w:r w:rsidR="007F3768">
        <w:t>hier einen Namen gemacht</w:t>
      </w:r>
      <w:r>
        <w:t xml:space="preserve"> und gilt weltweit als Marktführer in den genannten Prozessthemen.</w:t>
      </w:r>
      <w:r w:rsidR="005E14F5">
        <w:t xml:space="preserve"> Das Beratungshaus </w:t>
      </w:r>
      <w:r w:rsidR="00996941">
        <w:t xml:space="preserve">setzt </w:t>
      </w:r>
      <w:r>
        <w:t xml:space="preserve">bevorzugt </w:t>
      </w:r>
      <w:r w:rsidR="00996941">
        <w:t xml:space="preserve">auf </w:t>
      </w:r>
      <w:r>
        <w:t xml:space="preserve">umfangreiche Kundenprojekte mit </w:t>
      </w:r>
      <w:proofErr w:type="gramStart"/>
      <w:r>
        <w:t>den größten System</w:t>
      </w:r>
      <w:proofErr w:type="gramEnd"/>
      <w:r w:rsidR="006A2179">
        <w:noBreakHyphen/>
        <w:t>/</w:t>
      </w:r>
      <w:r>
        <w:t>Software</w:t>
      </w:r>
      <w:r w:rsidR="007F3768">
        <w:t>-H</w:t>
      </w:r>
      <w:r>
        <w:t>erstellern und ihren Premiumlieferanten.</w:t>
      </w:r>
    </w:p>
    <w:p w14:paraId="08F3A277" w14:textId="11CB5806" w:rsidR="00664B56" w:rsidRDefault="007F3768" w:rsidP="00664B56">
      <w:r>
        <w:t>V</w:t>
      </w:r>
      <w:r w:rsidR="00664B56">
        <w:t xml:space="preserve">iele mittelständische Unternehmen – nicht nur in der Automobilindustrie – </w:t>
      </w:r>
      <w:r w:rsidR="005D57FA">
        <w:t>stehen jedoch</w:t>
      </w:r>
      <w:r w:rsidR="00664B56">
        <w:t xml:space="preserve"> mit Themen aus dem Management des Software Engineering, der Digitalisierung und weiteren Trends erst am Anfang und </w:t>
      </w:r>
      <w:r w:rsidR="005D57FA">
        <w:t xml:space="preserve">benötigen </w:t>
      </w:r>
      <w:r w:rsidR="00664B56">
        <w:t xml:space="preserve">dringend Unterstützung. Die Voraussetzungen und </w:t>
      </w:r>
      <w:proofErr w:type="spellStart"/>
      <w:r w:rsidR="00664B56">
        <w:t>Mindsets</w:t>
      </w:r>
      <w:proofErr w:type="spellEnd"/>
      <w:r w:rsidR="00664B56">
        <w:t xml:space="preserve"> der hier agierenden Personen sehen oftmals anders aus</w:t>
      </w:r>
      <w:r w:rsidR="005D57FA">
        <w:t xml:space="preserve"> als in Großunternehmen; sie</w:t>
      </w:r>
      <w:r w:rsidR="00664B56">
        <w:t xml:space="preserve"> erfordern viel Erfahrung im Umgang mit Menschen </w:t>
      </w:r>
      <w:r w:rsidR="00DD491B">
        <w:t>sowie</w:t>
      </w:r>
      <w:r w:rsidR="00664B56">
        <w:t xml:space="preserve"> eine starke Fokussierung auf Geschäftsmodelle und -prozesse</w:t>
      </w:r>
      <w:r w:rsidR="00664B56" w:rsidRPr="00656C9F">
        <w:t>.</w:t>
      </w:r>
      <w:r w:rsidR="005D57FA" w:rsidRPr="00656C9F">
        <w:t xml:space="preserve"> </w:t>
      </w:r>
      <w:r w:rsidR="00656C9F">
        <w:t xml:space="preserve">Die </w:t>
      </w:r>
      <w:proofErr w:type="spellStart"/>
      <w:r w:rsidR="005D57FA">
        <w:t>Process</w:t>
      </w:r>
      <w:proofErr w:type="spellEnd"/>
      <w:r w:rsidR="005D57FA">
        <w:t xml:space="preserve"> Fellows </w:t>
      </w:r>
      <w:r w:rsidR="00996941">
        <w:t xml:space="preserve">bringen </w:t>
      </w:r>
      <w:r w:rsidR="005D57FA">
        <w:t xml:space="preserve">das Prozessfachwissen und </w:t>
      </w:r>
      <w:proofErr w:type="gramStart"/>
      <w:r w:rsidR="005D57FA">
        <w:t>die nötigen Soft Skills</w:t>
      </w:r>
      <w:proofErr w:type="gramEnd"/>
      <w:r w:rsidR="005D57FA">
        <w:t xml:space="preserve"> mit</w:t>
      </w:r>
      <w:r w:rsidR="00DD491B">
        <w:t>, um gerade dem Mittelstand professionelle, zukunftstragende Lösungen anbieten zu können</w:t>
      </w:r>
      <w:r w:rsidR="005D57FA">
        <w:t>.</w:t>
      </w:r>
    </w:p>
    <w:p w14:paraId="05AC767E" w14:textId="10036730" w:rsidR="00AE6BC5" w:rsidRDefault="004A4274" w:rsidP="002167CB">
      <w:pPr>
        <w:rPr>
          <w:i/>
        </w:rPr>
      </w:pPr>
      <w:r w:rsidRPr="004A4274">
        <w:rPr>
          <w:i/>
        </w:rPr>
        <w:t xml:space="preserve">Zahl der Anschläge (incl. Leerzeichen): </w:t>
      </w:r>
      <w:r w:rsidR="002167CB">
        <w:rPr>
          <w:i/>
        </w:rPr>
        <w:t>2.</w:t>
      </w:r>
      <w:r w:rsidR="00BF20CD">
        <w:rPr>
          <w:i/>
        </w:rPr>
        <w:t>762</w:t>
      </w:r>
      <w:r w:rsidR="002167CB">
        <w:rPr>
          <w:i/>
        </w:rPr>
        <w:t xml:space="preserve"> Zeichen</w:t>
      </w:r>
    </w:p>
    <w:p w14:paraId="68907401" w14:textId="77777777" w:rsidR="00AE6BC5" w:rsidRDefault="00AE6BC5">
      <w:pPr>
        <w:spacing w:before="0" w:after="0" w:line="240" w:lineRule="auto"/>
        <w:jc w:val="left"/>
        <w:rPr>
          <w:i/>
        </w:rPr>
      </w:pPr>
      <w:r>
        <w:rPr>
          <w:i/>
        </w:rPr>
        <w:br w:type="page"/>
      </w:r>
    </w:p>
    <w:p w14:paraId="444A6949" w14:textId="77777777" w:rsidR="00ED1D9A" w:rsidRPr="004A4274" w:rsidRDefault="00ED1D9A" w:rsidP="00EB5CDC">
      <w:pPr>
        <w:pStyle w:val="Boilerplateberschrift"/>
        <w:rPr>
          <w:sz w:val="22"/>
        </w:rPr>
      </w:pPr>
      <w:bookmarkStart w:id="1" w:name="_Hlk504473549"/>
      <w:r w:rsidRPr="004A4274">
        <w:rPr>
          <w:sz w:val="22"/>
        </w:rPr>
        <w:lastRenderedPageBreak/>
        <w:t>Über Method Park</w:t>
      </w:r>
    </w:p>
    <w:p w14:paraId="75B5E11F"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5D8A46AA" w14:textId="77777777" w:rsidR="0069636B" w:rsidRDefault="0069636B" w:rsidP="0069636B">
      <w:pPr>
        <w:pStyle w:val="BoilerplateText"/>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1CC5D0E2" w14:textId="77777777" w:rsidR="0069636B" w:rsidRDefault="0069636B" w:rsidP="0069636B">
      <w:pPr>
        <w:pStyle w:val="BoilerplateText"/>
      </w:pPr>
      <w:r>
        <w:t>Mit „Stages“ hat Method Park ein individuell anpassbares Prozessmanagement-Tool auf den Markt gebracht, das den Anwender bei der Definition, Kommunikation und Anwendung komplexer Prozesse unterstützt.</w:t>
      </w:r>
    </w:p>
    <w:p w14:paraId="6BEB41DE" w14:textId="77777777" w:rsidR="00ED1D9A" w:rsidRDefault="0069636B" w:rsidP="0069636B">
      <w:pPr>
        <w:pStyle w:val="BoilerplateText"/>
      </w:pPr>
      <w:r>
        <w:t>Die Unternehmensgruppe ist an den Standorten Erlangen, Frankfurt a.M., Hannover, München und Stuttgart sowie in Detroit, Miami und Pittsburgh in den USA vertreten. Mit rund 170 Mitarbeitern erreichte Method Park 2017 einen operativen Umsatz von etwa 16 Mio. EUR.</w:t>
      </w:r>
    </w:p>
    <w:p w14:paraId="43347507" w14:textId="77777777" w:rsidR="00583D1F" w:rsidRPr="004A4274" w:rsidRDefault="00583D1F" w:rsidP="00583D1F">
      <w:pPr>
        <w:pStyle w:val="Boilerplateberschrift"/>
        <w:rPr>
          <w:sz w:val="22"/>
        </w:rPr>
      </w:pPr>
      <w:r w:rsidRPr="004A4274">
        <w:rPr>
          <w:sz w:val="22"/>
        </w:rPr>
        <w:t xml:space="preserve">Über </w:t>
      </w:r>
      <w:proofErr w:type="spellStart"/>
      <w:r>
        <w:rPr>
          <w:sz w:val="22"/>
        </w:rPr>
        <w:t>Process</w:t>
      </w:r>
      <w:proofErr w:type="spellEnd"/>
      <w:r>
        <w:rPr>
          <w:sz w:val="22"/>
        </w:rPr>
        <w:t xml:space="preserve"> Fellows</w:t>
      </w:r>
    </w:p>
    <w:p w14:paraId="75180448" w14:textId="2B1BA317" w:rsidR="005E14F5" w:rsidRDefault="00583D1F" w:rsidP="0069636B">
      <w:pPr>
        <w:pStyle w:val="BoilerplateText"/>
      </w:pPr>
      <w:proofErr w:type="spellStart"/>
      <w:r>
        <w:t>Process</w:t>
      </w:r>
      <w:proofErr w:type="spellEnd"/>
      <w:r>
        <w:t xml:space="preserve"> Fellows begleitet mit seinen Prozessexperten vor allem mittelständische Unternehmen</w:t>
      </w:r>
      <w:r w:rsidR="008D4F47">
        <w:t>, um</w:t>
      </w:r>
      <w:r w:rsidRPr="00583D1F">
        <w:t xml:space="preserve"> professionelle</w:t>
      </w:r>
      <w:r w:rsidR="008D4F47">
        <w:t xml:space="preserve"> und </w:t>
      </w:r>
      <w:r w:rsidRPr="00583D1F">
        <w:t xml:space="preserve">zukunftstragende Lösungen </w:t>
      </w:r>
      <w:r w:rsidR="008D4F47">
        <w:t xml:space="preserve">im Umfeld von Automotive SPICE®, </w:t>
      </w:r>
      <w:proofErr w:type="gramStart"/>
      <w:r w:rsidR="008D4F47">
        <w:t>Funktionaler</w:t>
      </w:r>
      <w:proofErr w:type="gramEnd"/>
      <w:r w:rsidR="008D4F47">
        <w:t xml:space="preserve"> Sicherheit</w:t>
      </w:r>
      <w:r w:rsidR="005E14F5">
        <w:t xml:space="preserve"> sowie</w:t>
      </w:r>
      <w:r w:rsidR="008D4F47">
        <w:t xml:space="preserve"> klassischem und agilem Projektmanagement </w:t>
      </w:r>
      <w:r w:rsidRPr="00583D1F">
        <w:t xml:space="preserve">zu </w:t>
      </w:r>
      <w:r w:rsidR="008D4F47">
        <w:t>entwickeln.</w:t>
      </w:r>
    </w:p>
    <w:p w14:paraId="4E7A6AC1" w14:textId="5E4C7315" w:rsidR="00583D1F" w:rsidRDefault="008D4F47" w:rsidP="0069636B">
      <w:pPr>
        <w:pStyle w:val="BoilerplateText"/>
      </w:pPr>
      <w:r>
        <w:t>Das Unternehmen wurde 2018 gegründet und</w:t>
      </w:r>
      <w:r w:rsidR="00583D1F">
        <w:t xml:space="preserve"> b</w:t>
      </w:r>
      <w:r>
        <w:t>ietet seinen</w:t>
      </w:r>
      <w:r w:rsidR="00583D1F">
        <w:t xml:space="preserve"> Kunden weltweit </w:t>
      </w:r>
      <w:r>
        <w:t>Coaching-, Consulting- und Trainings-Dienstleistungen an.</w:t>
      </w:r>
      <w:r w:rsidR="00583D1F">
        <w:t xml:space="preserve"> </w:t>
      </w:r>
      <w:r>
        <w:t>Der Fokus ist dabei nicht auf die Automobilindustrie beschränkt, da sich im Zuge der Elektrifizierung und des autonomen Fahrens auch weitere Branchen und Disziplinen mit vergleichbaren Prozessstandards auseinandersetzen müssen.</w:t>
      </w:r>
    </w:p>
    <w:bookmarkEnd w:id="1"/>
    <w:p w14:paraId="40C1AFE6" w14:textId="77777777" w:rsidR="00ED1D9A" w:rsidRPr="004A4274" w:rsidRDefault="00ED1D9A" w:rsidP="00EB5CDC">
      <w:pPr>
        <w:pStyle w:val="Boilerplateberschrift"/>
        <w:rPr>
          <w:sz w:val="22"/>
        </w:rPr>
      </w:pPr>
      <w:r w:rsidRPr="004A4274">
        <w:rPr>
          <w:sz w:val="22"/>
        </w:rPr>
        <w:t>Für weitergehende Informationen wenden Sie sich bitte an:</w:t>
      </w:r>
    </w:p>
    <w:p w14:paraId="6185E9A3" w14:textId="3605F301" w:rsid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t>Tel. +49 9131 97206-28</w:t>
      </w:r>
      <w:r>
        <w:t>6</w:t>
      </w:r>
      <w:r w:rsidR="00ED1D9A" w:rsidRPr="00ED1D9A">
        <w:t>, Fax +49 9131 97206-280</w:t>
      </w:r>
      <w:r w:rsidR="00ED1D9A" w:rsidRPr="00ED1D9A">
        <w:br/>
      </w:r>
      <w:hyperlink r:id="rId7"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8" w:history="1">
        <w:r w:rsidR="00ED1D9A" w:rsidRPr="00ED1D9A">
          <w:rPr>
            <w:color w:val="0000FF"/>
            <w:u w:val="single"/>
          </w:rPr>
          <w:t>www.methodpark.de</w:t>
        </w:r>
      </w:hyperlink>
    </w:p>
    <w:p w14:paraId="0DC8657C" w14:textId="5BE9FED7" w:rsidR="00996941" w:rsidRDefault="00996941" w:rsidP="00EB5CDC">
      <w:pPr>
        <w:pStyle w:val="BoilerplateText"/>
      </w:pPr>
    </w:p>
    <w:p w14:paraId="46FBC37D" w14:textId="2E0084B4" w:rsidR="008E6AFD" w:rsidRPr="00ED1D9A" w:rsidRDefault="00996941" w:rsidP="00EB5CDC">
      <w:pPr>
        <w:pStyle w:val="BoilerplateText"/>
      </w:pPr>
      <w:r>
        <w:t>Bernhard Sechser, Geschäftsführer</w:t>
      </w:r>
      <w:r>
        <w:br/>
      </w:r>
      <w:proofErr w:type="spellStart"/>
      <w:r>
        <w:t>Process</w:t>
      </w:r>
      <w:proofErr w:type="spellEnd"/>
      <w:r>
        <w:t xml:space="preserve"> Fellows GmbH, </w:t>
      </w:r>
      <w:proofErr w:type="spellStart"/>
      <w:r w:rsidR="008E6AFD">
        <w:t>Schlegelleithe</w:t>
      </w:r>
      <w:proofErr w:type="spellEnd"/>
      <w:r w:rsidR="008E6AFD">
        <w:t xml:space="preserve"> 8, 91320 Ebermannstadt</w:t>
      </w:r>
      <w:r>
        <w:br/>
        <w:t xml:space="preserve">Tel. +49 </w:t>
      </w:r>
      <w:r w:rsidR="008E6AFD">
        <w:t>173 388 2055</w:t>
      </w:r>
      <w:r>
        <w:br/>
      </w:r>
      <w:hyperlink r:id="rId9" w:history="1">
        <w:r w:rsidR="008E6AFD" w:rsidRPr="009A4357">
          <w:rPr>
            <w:rStyle w:val="Hyperlink"/>
          </w:rPr>
          <w:t>Bernhard.Sechser@processfellows.de</w:t>
        </w:r>
      </w:hyperlink>
      <w:r w:rsidR="00572F2E">
        <w:rPr>
          <w:rStyle w:val="Hyperlink"/>
        </w:rPr>
        <w:tab/>
        <w:t>www.processfellows.de</w:t>
      </w:r>
    </w:p>
    <w:sectPr w:rsidR="008E6AFD" w:rsidRPr="00ED1D9A" w:rsidSect="0008512D">
      <w:headerReference w:type="default" r:id="rId10"/>
      <w:pgSz w:w="11906" w:h="16838"/>
      <w:pgMar w:top="1843" w:right="1418" w:bottom="1134" w:left="283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D08A" w14:textId="77777777" w:rsidR="00DA2218" w:rsidRDefault="00DA2218">
      <w:r>
        <w:separator/>
      </w:r>
    </w:p>
  </w:endnote>
  <w:endnote w:type="continuationSeparator" w:id="0">
    <w:p w14:paraId="01708680" w14:textId="77777777" w:rsidR="00DA2218" w:rsidRDefault="00DA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363E" w14:textId="77777777" w:rsidR="00DA2218" w:rsidRDefault="00DA2218">
      <w:r>
        <w:separator/>
      </w:r>
    </w:p>
  </w:footnote>
  <w:footnote w:type="continuationSeparator" w:id="0">
    <w:p w14:paraId="7D010DC3" w14:textId="77777777" w:rsidR="00DA2218" w:rsidRDefault="00DA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903A" w14:textId="52E19740" w:rsidR="00F23890" w:rsidRPr="009B30C0" w:rsidRDefault="0008512D" w:rsidP="0008512D">
    <w:pPr>
      <w:pStyle w:val="Kopfzeile"/>
      <w:tabs>
        <w:tab w:val="clear" w:pos="4536"/>
      </w:tabs>
      <w:jc w:val="right"/>
    </w:pPr>
    <w:r>
      <w:rPr>
        <w:noProof/>
      </w:rPr>
      <w:drawing>
        <wp:inline distT="0" distB="0" distL="0" distR="0" wp14:anchorId="33745262" wp14:editId="36D095D8">
          <wp:extent cx="1350085" cy="655196"/>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_Fellows (2).jpg"/>
                  <pic:cNvPicPr/>
                </pic:nvPicPr>
                <pic:blipFill>
                  <a:blip r:embed="rId1">
                    <a:extLst>
                      <a:ext uri="{28A0092B-C50C-407E-A947-70E740481C1C}">
                        <a14:useLocalDpi xmlns:a14="http://schemas.microsoft.com/office/drawing/2010/main" val="0"/>
                      </a:ext>
                    </a:extLst>
                  </a:blip>
                  <a:stretch>
                    <a:fillRect/>
                  </a:stretch>
                </pic:blipFill>
                <pic:spPr>
                  <a:xfrm>
                    <a:off x="0" y="0"/>
                    <a:ext cx="1391820" cy="675450"/>
                  </a:xfrm>
                  <a:prstGeom prst="rect">
                    <a:avLst/>
                  </a:prstGeom>
                </pic:spPr>
              </pic:pic>
            </a:graphicData>
          </a:graphic>
        </wp:inline>
      </w:drawing>
    </w:r>
    <w:r>
      <w:rPr>
        <w:noProof/>
      </w:rPr>
      <w:t xml:space="preserve"> </w:t>
    </w:r>
    <w:r>
      <w:rPr>
        <w:noProof/>
      </w:rPr>
      <w:tab/>
      <w:t xml:space="preserve"> </w:t>
    </w:r>
    <w:r w:rsidR="004D2127">
      <w:rPr>
        <w:noProof/>
      </w:rPr>
      <w:drawing>
        <wp:inline distT="0" distB="0" distL="0" distR="0" wp14:anchorId="452B0B49" wp14:editId="1F5CDABF">
          <wp:extent cx="2225040" cy="556260"/>
          <wp:effectExtent l="0" t="0" r="3810" b="0"/>
          <wp:docPr id="12"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15111"/>
    <w:rsid w:val="00054AD9"/>
    <w:rsid w:val="0006738D"/>
    <w:rsid w:val="0007501D"/>
    <w:rsid w:val="000764E8"/>
    <w:rsid w:val="0008087A"/>
    <w:rsid w:val="00084BC3"/>
    <w:rsid w:val="0008512D"/>
    <w:rsid w:val="0009630A"/>
    <w:rsid w:val="000A4AE7"/>
    <w:rsid w:val="000A5321"/>
    <w:rsid w:val="000A6AFC"/>
    <w:rsid w:val="000F5807"/>
    <w:rsid w:val="000F681C"/>
    <w:rsid w:val="00112231"/>
    <w:rsid w:val="00122B73"/>
    <w:rsid w:val="001657C3"/>
    <w:rsid w:val="00167806"/>
    <w:rsid w:val="00171E2E"/>
    <w:rsid w:val="00184F99"/>
    <w:rsid w:val="0018748E"/>
    <w:rsid w:val="001B0909"/>
    <w:rsid w:val="001C1C43"/>
    <w:rsid w:val="001F619C"/>
    <w:rsid w:val="002167CB"/>
    <w:rsid w:val="002230FC"/>
    <w:rsid w:val="00242EF1"/>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4B3B"/>
    <w:rsid w:val="003F7A8A"/>
    <w:rsid w:val="004019E6"/>
    <w:rsid w:val="00411FAE"/>
    <w:rsid w:val="00425776"/>
    <w:rsid w:val="00443C2A"/>
    <w:rsid w:val="00465FC1"/>
    <w:rsid w:val="00467026"/>
    <w:rsid w:val="00487279"/>
    <w:rsid w:val="0049394C"/>
    <w:rsid w:val="004A4274"/>
    <w:rsid w:val="004C528F"/>
    <w:rsid w:val="004D2127"/>
    <w:rsid w:val="005300BF"/>
    <w:rsid w:val="00561EBF"/>
    <w:rsid w:val="0057072D"/>
    <w:rsid w:val="00572F2E"/>
    <w:rsid w:val="00583D1F"/>
    <w:rsid w:val="005977BC"/>
    <w:rsid w:val="005B708D"/>
    <w:rsid w:val="005D57FA"/>
    <w:rsid w:val="005D5BC8"/>
    <w:rsid w:val="005E14F5"/>
    <w:rsid w:val="00604D1C"/>
    <w:rsid w:val="00614CAF"/>
    <w:rsid w:val="0062115B"/>
    <w:rsid w:val="0062740C"/>
    <w:rsid w:val="006366F7"/>
    <w:rsid w:val="006454E0"/>
    <w:rsid w:val="00647E74"/>
    <w:rsid w:val="00656C9F"/>
    <w:rsid w:val="00664B56"/>
    <w:rsid w:val="006835F9"/>
    <w:rsid w:val="0069636B"/>
    <w:rsid w:val="006A0D24"/>
    <w:rsid w:val="006A2179"/>
    <w:rsid w:val="006B6016"/>
    <w:rsid w:val="006C7E3A"/>
    <w:rsid w:val="007404FE"/>
    <w:rsid w:val="007474C1"/>
    <w:rsid w:val="007A21D4"/>
    <w:rsid w:val="007C7D0F"/>
    <w:rsid w:val="007C7FC3"/>
    <w:rsid w:val="007D3091"/>
    <w:rsid w:val="007F3768"/>
    <w:rsid w:val="007F50C0"/>
    <w:rsid w:val="0081096C"/>
    <w:rsid w:val="008379C7"/>
    <w:rsid w:val="00877CAB"/>
    <w:rsid w:val="0089645C"/>
    <w:rsid w:val="008A114E"/>
    <w:rsid w:val="008D4F47"/>
    <w:rsid w:val="008E6AFD"/>
    <w:rsid w:val="009161B2"/>
    <w:rsid w:val="00926E0E"/>
    <w:rsid w:val="00933360"/>
    <w:rsid w:val="009617B7"/>
    <w:rsid w:val="009779BC"/>
    <w:rsid w:val="00980A68"/>
    <w:rsid w:val="00996941"/>
    <w:rsid w:val="009B0900"/>
    <w:rsid w:val="009B30C0"/>
    <w:rsid w:val="009C4E3A"/>
    <w:rsid w:val="009D6AEB"/>
    <w:rsid w:val="009F19CD"/>
    <w:rsid w:val="00A246BE"/>
    <w:rsid w:val="00A43F94"/>
    <w:rsid w:val="00A44933"/>
    <w:rsid w:val="00A46749"/>
    <w:rsid w:val="00A561A9"/>
    <w:rsid w:val="00A56C4E"/>
    <w:rsid w:val="00A57019"/>
    <w:rsid w:val="00A60785"/>
    <w:rsid w:val="00A75FBC"/>
    <w:rsid w:val="00A81924"/>
    <w:rsid w:val="00A9156A"/>
    <w:rsid w:val="00AA673C"/>
    <w:rsid w:val="00AA6789"/>
    <w:rsid w:val="00AD02B2"/>
    <w:rsid w:val="00AE0585"/>
    <w:rsid w:val="00AE6BC5"/>
    <w:rsid w:val="00AF066F"/>
    <w:rsid w:val="00B112FC"/>
    <w:rsid w:val="00B1165A"/>
    <w:rsid w:val="00B6123F"/>
    <w:rsid w:val="00B63095"/>
    <w:rsid w:val="00B75295"/>
    <w:rsid w:val="00BB1354"/>
    <w:rsid w:val="00BC3208"/>
    <w:rsid w:val="00BC3A3F"/>
    <w:rsid w:val="00BC7F63"/>
    <w:rsid w:val="00BD6CF3"/>
    <w:rsid w:val="00BF20CD"/>
    <w:rsid w:val="00BF464A"/>
    <w:rsid w:val="00C1704F"/>
    <w:rsid w:val="00C20779"/>
    <w:rsid w:val="00C23C89"/>
    <w:rsid w:val="00C337BB"/>
    <w:rsid w:val="00C358A5"/>
    <w:rsid w:val="00C43652"/>
    <w:rsid w:val="00C5069A"/>
    <w:rsid w:val="00CA2222"/>
    <w:rsid w:val="00CC3E2A"/>
    <w:rsid w:val="00CD44E9"/>
    <w:rsid w:val="00CE6B88"/>
    <w:rsid w:val="00D002AE"/>
    <w:rsid w:val="00D07F59"/>
    <w:rsid w:val="00D14645"/>
    <w:rsid w:val="00D91EE0"/>
    <w:rsid w:val="00DA2218"/>
    <w:rsid w:val="00DD491B"/>
    <w:rsid w:val="00DE082F"/>
    <w:rsid w:val="00DE1BEE"/>
    <w:rsid w:val="00E176EC"/>
    <w:rsid w:val="00E25087"/>
    <w:rsid w:val="00E43DDE"/>
    <w:rsid w:val="00E475E8"/>
    <w:rsid w:val="00E5124E"/>
    <w:rsid w:val="00E75E5E"/>
    <w:rsid w:val="00E86E5B"/>
    <w:rsid w:val="00EB5CDC"/>
    <w:rsid w:val="00EC7073"/>
    <w:rsid w:val="00EC7AE2"/>
    <w:rsid w:val="00ED1D9A"/>
    <w:rsid w:val="00ED35DA"/>
    <w:rsid w:val="00ED3B30"/>
    <w:rsid w:val="00EE1EEC"/>
    <w:rsid w:val="00EE2DAA"/>
    <w:rsid w:val="00EE6290"/>
    <w:rsid w:val="00EF5114"/>
    <w:rsid w:val="00F06CB8"/>
    <w:rsid w:val="00F23890"/>
    <w:rsid w:val="00F518D0"/>
    <w:rsid w:val="00F71404"/>
    <w:rsid w:val="00F74716"/>
    <w:rsid w:val="00F76909"/>
    <w:rsid w:val="00F80C7D"/>
    <w:rsid w:val="00F82178"/>
    <w:rsid w:val="00FB0A04"/>
    <w:rsid w:val="00FB42D7"/>
    <w:rsid w:val="00FD057F"/>
    <w:rsid w:val="00FD7FD3"/>
    <w:rsid w:val="00FE0C1F"/>
    <w:rsid w:val="00FE669B"/>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79611"/>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semiHidden/>
    <w:unhideWhenUsed/>
    <w:rsid w:val="00583D1F"/>
    <w:rPr>
      <w:sz w:val="16"/>
      <w:szCs w:val="16"/>
    </w:rPr>
  </w:style>
  <w:style w:type="paragraph" w:styleId="Kommentartext">
    <w:name w:val="annotation text"/>
    <w:basedOn w:val="Standard"/>
    <w:link w:val="KommentartextZchn"/>
    <w:semiHidden/>
    <w:unhideWhenUsed/>
    <w:rsid w:val="00583D1F"/>
    <w:pPr>
      <w:spacing w:line="240" w:lineRule="auto"/>
    </w:pPr>
    <w:rPr>
      <w:sz w:val="20"/>
      <w:szCs w:val="20"/>
    </w:rPr>
  </w:style>
  <w:style w:type="character" w:customStyle="1" w:styleId="KommentartextZchn">
    <w:name w:val="Kommentartext Zchn"/>
    <w:basedOn w:val="Absatz-Standardschriftart"/>
    <w:link w:val="Kommentartext"/>
    <w:semiHidden/>
    <w:rsid w:val="00583D1F"/>
    <w:rPr>
      <w:rFonts w:ascii="Verdana" w:hAnsi="Verdana" w:cs="Arial"/>
    </w:rPr>
  </w:style>
  <w:style w:type="paragraph" w:styleId="Kommentarthema">
    <w:name w:val="annotation subject"/>
    <w:basedOn w:val="Kommentartext"/>
    <w:next w:val="Kommentartext"/>
    <w:link w:val="KommentarthemaZchn"/>
    <w:semiHidden/>
    <w:unhideWhenUsed/>
    <w:rsid w:val="00583D1F"/>
    <w:rPr>
      <w:b/>
      <w:bCs/>
    </w:rPr>
  </w:style>
  <w:style w:type="character" w:customStyle="1" w:styleId="KommentarthemaZchn">
    <w:name w:val="Kommentarthema Zchn"/>
    <w:basedOn w:val="KommentartextZchn"/>
    <w:link w:val="Kommentarthema"/>
    <w:semiHidden/>
    <w:rsid w:val="00583D1F"/>
    <w:rPr>
      <w:rFonts w:ascii="Verdana" w:hAnsi="Verdana" w:cs="Arial"/>
      <w:b/>
      <w:bCs/>
    </w:rPr>
  </w:style>
  <w:style w:type="character" w:styleId="NichtaufgelsteErwhnung">
    <w:name w:val="Unresolved Mention"/>
    <w:basedOn w:val="Absatz-Standardschriftart"/>
    <w:uiPriority w:val="99"/>
    <w:semiHidden/>
    <w:unhideWhenUsed/>
    <w:rsid w:val="008E6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nhard.Sechser@processfellow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4CBE-45F7-4D56-A6E0-22FA63A0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5316</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2018-05-02T14:09:00Z</cp:lastPrinted>
  <dcterms:created xsi:type="dcterms:W3CDTF">2018-05-15T06:53:00Z</dcterms:created>
  <dcterms:modified xsi:type="dcterms:W3CDTF">2018-05-15T06:53:00Z</dcterms:modified>
</cp:coreProperties>
</file>