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F2A4" w14:textId="77777777" w:rsidR="006366F7" w:rsidRPr="004C528F" w:rsidRDefault="00FB0A04" w:rsidP="002167CB">
      <w:pPr>
        <w:pStyle w:val="berschrift3"/>
      </w:pPr>
      <w:r w:rsidRPr="004C528F">
        <w:t>Pressenotiz</w:t>
      </w:r>
    </w:p>
    <w:p w14:paraId="6C3276F6" w14:textId="77777777" w:rsidR="006366F7" w:rsidRPr="004C528F" w:rsidRDefault="006366F7" w:rsidP="002167CB"/>
    <w:p w14:paraId="670A9F18" w14:textId="4D9F4728" w:rsidR="006366F7" w:rsidRPr="004C528F" w:rsidRDefault="00831520" w:rsidP="00463D56">
      <w:pPr>
        <w:pStyle w:val="berschrift3"/>
        <w:spacing w:before="240" w:after="240"/>
      </w:pPr>
      <w:r>
        <w:t>Method Park bringt neue Stages</w:t>
      </w:r>
      <w:r w:rsidR="0079418F">
        <w:t xml:space="preserve"> </w:t>
      </w:r>
      <w:r>
        <w:t>Version auf den Markt</w:t>
      </w:r>
    </w:p>
    <w:p w14:paraId="1D8652EF" w14:textId="77777777" w:rsidR="00831520" w:rsidRPr="002167CB" w:rsidRDefault="00831520" w:rsidP="00463D56">
      <w:pPr>
        <w:spacing w:before="240" w:after="240"/>
        <w:rPr>
          <w:b/>
        </w:rPr>
      </w:pPr>
      <w:r>
        <w:rPr>
          <w:b/>
        </w:rPr>
        <w:t>Version 7.2 des Prozessmanagement-Tools Stages ist ab sofort verfügbar.</w:t>
      </w:r>
    </w:p>
    <w:p w14:paraId="45284DED" w14:textId="43E9B8A3" w:rsidR="0009630A" w:rsidRPr="004C528F" w:rsidRDefault="00831520" w:rsidP="0053771F">
      <w:pPr>
        <w:pStyle w:val="Teaser"/>
        <w:spacing w:before="240" w:after="240"/>
      </w:pPr>
      <w:r>
        <w:t xml:space="preserve">Method Park hat kürzlich die jüngste Version seiner Prozessmanagement-Software Stages V7.2 vorgestellt. </w:t>
      </w:r>
      <w:r w:rsidR="0053771F">
        <w:t xml:space="preserve">Im vergangenen Jahr hatte Method Park die Bedienoberfläche des Tools komplett </w:t>
      </w:r>
      <w:r w:rsidR="000030F7">
        <w:t>erneuert</w:t>
      </w:r>
      <w:r w:rsidR="0053771F">
        <w:t>. Jetzt wurden so wichtige Features wie Standard-Compliance, Prozess-</w:t>
      </w:r>
      <w:proofErr w:type="spellStart"/>
      <w:r w:rsidR="0053771F">
        <w:t>Tailoring</w:t>
      </w:r>
      <w:proofErr w:type="spellEnd"/>
      <w:r w:rsidR="0053771F">
        <w:t xml:space="preserve"> oder die </w:t>
      </w:r>
      <w:r w:rsidR="00A47FF2">
        <w:t>Erstellung</w:t>
      </w:r>
      <w:r w:rsidR="0053771F">
        <w:t xml:space="preserve"> von </w:t>
      </w:r>
      <w:r w:rsidR="000030F7">
        <w:t>Reports integriert</w:t>
      </w:r>
      <w:r w:rsidR="0053771F">
        <w:t>.</w:t>
      </w:r>
    </w:p>
    <w:p w14:paraId="3642524B" w14:textId="4F97F083" w:rsidR="00184F99" w:rsidRDefault="004C528F" w:rsidP="002167CB">
      <w:r>
        <w:t xml:space="preserve">Erlangen, </w:t>
      </w:r>
      <w:r w:rsidR="00D15F7D">
        <w:t>1</w:t>
      </w:r>
      <w:r w:rsidR="00590A78">
        <w:t>0</w:t>
      </w:r>
      <w:r w:rsidR="006A0D24">
        <w:t>.</w:t>
      </w:r>
      <w:r w:rsidR="0053771F">
        <w:t>10</w:t>
      </w:r>
      <w:r w:rsidR="004A4274" w:rsidRPr="004A4274">
        <w:t>.201</w:t>
      </w:r>
      <w:r w:rsidR="0062115B">
        <w:t>8</w:t>
      </w:r>
      <w:r w:rsidR="004A4274" w:rsidRPr="004A4274">
        <w:t xml:space="preserve"> </w:t>
      </w:r>
      <w:r>
        <w:t>–</w:t>
      </w:r>
      <w:r w:rsidR="004A4274" w:rsidRPr="004A4274">
        <w:t xml:space="preserve"> </w:t>
      </w:r>
      <w:r w:rsidR="0053771F">
        <w:t>Stages V7.2 bietet ein völlig neues Benutzererlebnis</w:t>
      </w:r>
      <w:r w:rsidR="00BD7E4E">
        <w:t xml:space="preserve"> beim </w:t>
      </w:r>
      <w:r w:rsidR="001D75C9">
        <w:t xml:space="preserve">Erstellen, </w:t>
      </w:r>
      <w:r w:rsidR="00AA2C29">
        <w:t>Managen</w:t>
      </w:r>
      <w:r w:rsidR="00BD7E4E">
        <w:t xml:space="preserve"> und Anwenden </w:t>
      </w:r>
      <w:r w:rsidR="00AA2C29">
        <w:t>komplexer</w:t>
      </w:r>
      <w:r w:rsidR="00BD7E4E">
        <w:t xml:space="preserve"> </w:t>
      </w:r>
      <w:r w:rsidR="00AA2C29">
        <w:t>Entwicklungsprozesse</w:t>
      </w:r>
      <w:r w:rsidR="00BD7E4E">
        <w:t xml:space="preserve">. </w:t>
      </w:r>
      <w:r w:rsidR="00BE4A70">
        <w:t>Die moderne Benutzeroberfläch</w:t>
      </w:r>
      <w:r w:rsidR="0081691E">
        <w:t>e, die auf neuester Web-Technologie basiert,</w:t>
      </w:r>
      <w:r w:rsidR="00BE4A70">
        <w:t xml:space="preserve"> beinhaltet nun </w:t>
      </w:r>
      <w:r w:rsidR="00326E81">
        <w:t>weitere</w:t>
      </w:r>
      <w:r w:rsidR="00BE4A70">
        <w:t xml:space="preserve"> wichtige Features. </w:t>
      </w:r>
      <w:r w:rsidR="002A65F2">
        <w:t xml:space="preserve">Sie </w:t>
      </w:r>
      <w:r w:rsidR="00F46C63">
        <w:t>machen damit den Einsatz dieses Werkzeuges</w:t>
      </w:r>
      <w:r w:rsidR="00AA2C29">
        <w:t xml:space="preserve"> </w:t>
      </w:r>
      <w:r w:rsidR="00832616">
        <w:t xml:space="preserve">in komplexen Projekten </w:t>
      </w:r>
      <w:proofErr w:type="gramStart"/>
      <w:r w:rsidR="00832616">
        <w:t>des</w:t>
      </w:r>
      <w:r w:rsidR="00F46C63">
        <w:t xml:space="preserve"> </w:t>
      </w:r>
      <w:r w:rsidR="00326E81">
        <w:t>Software</w:t>
      </w:r>
      <w:proofErr w:type="gramEnd"/>
      <w:r w:rsidR="00326E81">
        <w:t xml:space="preserve"> und Systems Engineering</w:t>
      </w:r>
      <w:r w:rsidR="00832616">
        <w:t>s</w:t>
      </w:r>
      <w:r w:rsidR="00326E81">
        <w:t xml:space="preserve"> </w:t>
      </w:r>
      <w:r w:rsidR="00F46C63">
        <w:t>noch attraktiver.</w:t>
      </w:r>
    </w:p>
    <w:p w14:paraId="4B9DD25A" w14:textId="222B3145" w:rsidR="00E83699" w:rsidRDefault="00832616" w:rsidP="00C60081">
      <w:r>
        <w:t>Dank des Compliance</w:t>
      </w:r>
      <w:r w:rsidR="00687DA2">
        <w:t xml:space="preserve"> </w:t>
      </w:r>
      <w:r>
        <w:t>Features hat d</w:t>
      </w:r>
      <w:r w:rsidR="00194C80">
        <w:t xml:space="preserve">er </w:t>
      </w:r>
      <w:r>
        <w:t xml:space="preserve">Prozessmodellierer </w:t>
      </w:r>
      <w:r w:rsidR="00194C80">
        <w:t xml:space="preserve">jetzt die Möglichkeit, </w:t>
      </w:r>
      <w:r w:rsidR="00111EA8">
        <w:t xml:space="preserve">die Einhaltung von </w:t>
      </w:r>
      <w:r w:rsidR="00326E81">
        <w:t>Industrie</w:t>
      </w:r>
      <w:r w:rsidR="00687DA2">
        <w:t>s</w:t>
      </w:r>
      <w:r w:rsidR="00194C80">
        <w:t xml:space="preserve">tandards wie Automotive SPICE®, ISO 26262, </w:t>
      </w:r>
      <w:r w:rsidR="00326E81">
        <w:t>CMMI</w:t>
      </w:r>
      <w:r w:rsidR="00194C80">
        <w:t xml:space="preserve"> </w:t>
      </w:r>
      <w:proofErr w:type="spellStart"/>
      <w:r w:rsidR="00194C80">
        <w:t>uvm</w:t>
      </w:r>
      <w:proofErr w:type="spellEnd"/>
      <w:r w:rsidR="00194C80">
        <w:t xml:space="preserve">. </w:t>
      </w:r>
      <w:r w:rsidR="00111EA8">
        <w:t>durch die Prozesse sicherzustellen</w:t>
      </w:r>
      <w:r w:rsidR="00194C80">
        <w:t xml:space="preserve">. </w:t>
      </w:r>
      <w:r w:rsidR="00111EA8">
        <w:t>Die Bewertung von Prozessen in Bezug auf die geltenden Standard</w:t>
      </w:r>
      <w:r w:rsidR="00687DA2">
        <w:t>a</w:t>
      </w:r>
      <w:r w:rsidR="00111EA8">
        <w:t>nforderungen wurde vereinfacht und geht dadurch schneller von der Hand.</w:t>
      </w:r>
    </w:p>
    <w:p w14:paraId="421C5A17" w14:textId="709D9A1A" w:rsidR="00755914" w:rsidRDefault="00817AF5" w:rsidP="00C60081">
      <w:r>
        <w:lastRenderedPageBreak/>
        <w:t xml:space="preserve">Die Anpassung </w:t>
      </w:r>
      <w:r w:rsidR="00C60081">
        <w:t>der</w:t>
      </w:r>
      <w:r>
        <w:t xml:space="preserve"> Prozesse an projektspezifische Gegebenheit</w:t>
      </w:r>
      <w:r w:rsidR="009C2CAC">
        <w:t>en</w:t>
      </w:r>
      <w:r>
        <w:t xml:space="preserve"> wurde </w:t>
      </w:r>
      <w:r w:rsidR="00E8620E">
        <w:t xml:space="preserve">in Stages V7.2 </w:t>
      </w:r>
      <w:r>
        <w:t xml:space="preserve">ebenfalls überarbeitet und </w:t>
      </w:r>
      <w:r w:rsidR="00C60081">
        <w:t xml:space="preserve">gestrafft; der </w:t>
      </w:r>
      <w:proofErr w:type="spellStart"/>
      <w:r w:rsidR="00C60081">
        <w:t>Tailoring</w:t>
      </w:r>
      <w:proofErr w:type="spellEnd"/>
      <w:r w:rsidR="00263DA2">
        <w:t>-</w:t>
      </w:r>
      <w:r w:rsidR="00C60081">
        <w:t>Assist</w:t>
      </w:r>
      <w:r w:rsidR="00755914">
        <w:t>e</w:t>
      </w:r>
      <w:r w:rsidR="00C60081">
        <w:t xml:space="preserve">nt </w:t>
      </w:r>
      <w:r w:rsidR="00690595">
        <w:t xml:space="preserve">entlastet den Anwender bei der </w:t>
      </w:r>
      <w:r w:rsidR="009C2CAC">
        <w:t>Anpassung des Standard</w:t>
      </w:r>
      <w:r w:rsidR="00687DA2">
        <w:t>p</w:t>
      </w:r>
      <w:r w:rsidR="009C2CAC">
        <w:t>rozesses an individuelle Anforderungen</w:t>
      </w:r>
      <w:r w:rsidR="00690595">
        <w:t xml:space="preserve"> </w:t>
      </w:r>
      <w:r w:rsidR="00A16E5D">
        <w:t xml:space="preserve">in </w:t>
      </w:r>
      <w:r w:rsidR="00690595">
        <w:t xml:space="preserve">konkreten </w:t>
      </w:r>
      <w:r w:rsidR="00A16E5D">
        <w:t xml:space="preserve">Projekten </w:t>
      </w:r>
      <w:r w:rsidR="00C60081">
        <w:t>nun sehr viel effizienter</w:t>
      </w:r>
      <w:r>
        <w:t>.</w:t>
      </w:r>
    </w:p>
    <w:p w14:paraId="54B901B7" w14:textId="4F7832A7" w:rsidR="00194C80" w:rsidRDefault="00E8620E" w:rsidP="00C60081">
      <w:r>
        <w:t>Zudem wurde</w:t>
      </w:r>
      <w:r w:rsidR="00111EA8">
        <w:t>n</w:t>
      </w:r>
      <w:r>
        <w:t xml:space="preserve"> Erstellung und </w:t>
      </w:r>
      <w:r w:rsidR="00111EA8">
        <w:t>Update</w:t>
      </w:r>
      <w:r>
        <w:t xml:space="preserve"> von </w:t>
      </w:r>
      <w:r w:rsidR="0081691E">
        <w:t>Report</w:t>
      </w:r>
      <w:r w:rsidR="00111EA8">
        <w:t>s</w:t>
      </w:r>
      <w:r>
        <w:t xml:space="preserve"> </w:t>
      </w:r>
      <w:r w:rsidR="0081691E">
        <w:t>integriert</w:t>
      </w:r>
      <w:r>
        <w:t xml:space="preserve">. </w:t>
      </w:r>
      <w:r w:rsidR="00E83699">
        <w:t xml:space="preserve">In </w:t>
      </w:r>
      <w:r>
        <w:t>V7.2</w:t>
      </w:r>
      <w:r w:rsidR="00817AF5">
        <w:t xml:space="preserve"> </w:t>
      </w:r>
      <w:r w:rsidR="00E83699">
        <w:t xml:space="preserve">stehen dem </w:t>
      </w:r>
      <w:r w:rsidR="00817AF5">
        <w:t>User projektbezogene Daten</w:t>
      </w:r>
      <w:r w:rsidR="00E83699">
        <w:t xml:space="preserve"> schnell und übersichtlich zur Verfügung</w:t>
      </w:r>
      <w:r w:rsidR="00690595">
        <w:t xml:space="preserve">, mit denen </w:t>
      </w:r>
      <w:r w:rsidR="008D777B">
        <w:t xml:space="preserve">er </w:t>
      </w:r>
      <w:r w:rsidR="00E83699">
        <w:t>z.B. Kennzahlen (KPIs) zur Prozessanwendung</w:t>
      </w:r>
      <w:r w:rsidR="00111EA8">
        <w:t xml:space="preserve">, Compliance oder </w:t>
      </w:r>
      <w:proofErr w:type="spellStart"/>
      <w:r w:rsidR="00111EA8">
        <w:t>Tailoring</w:t>
      </w:r>
      <w:proofErr w:type="spellEnd"/>
      <w:r w:rsidR="00E83699">
        <w:t xml:space="preserve"> </w:t>
      </w:r>
      <w:r w:rsidR="008D777B">
        <w:t>automatisch generieren</w:t>
      </w:r>
      <w:r w:rsidR="00E83699">
        <w:t xml:space="preserve"> und somit</w:t>
      </w:r>
      <w:r w:rsidR="00690595">
        <w:t xml:space="preserve"> Prozesse kontinuierlich verbessern kann</w:t>
      </w:r>
      <w:r w:rsidR="00E83699">
        <w:t>.</w:t>
      </w:r>
    </w:p>
    <w:p w14:paraId="5E6BB8CD" w14:textId="77777777" w:rsidR="00687DA2" w:rsidRDefault="00194C80" w:rsidP="002167CB">
      <w:r>
        <w:t xml:space="preserve">Dr. Erich Meier, CTO und Chefarchitekt von Stages, betont: „Mit Stages V7.2 </w:t>
      </w:r>
      <w:r w:rsidR="00111EA8">
        <w:t>rückt die Ausführung von Prozessen in konkreten Projekten</w:t>
      </w:r>
      <w:r w:rsidR="0081691E">
        <w:t xml:space="preserve"> </w:t>
      </w:r>
      <w:r>
        <w:t xml:space="preserve">noch stärker in den </w:t>
      </w:r>
      <w:r w:rsidR="00817AF5">
        <w:t>Mittelpunkt</w:t>
      </w:r>
      <w:r>
        <w:t xml:space="preserve">. Die neuen Features </w:t>
      </w:r>
      <w:r w:rsidR="006E4016">
        <w:t>decken den vollen Lebenszyklus eines Prozesses ab, von der Definition über Publikation bis hin zur Anwendung in der Entwicklung serienreifer Produkte.“</w:t>
      </w:r>
    </w:p>
    <w:p w14:paraId="7A99FC1A" w14:textId="1C5E0828" w:rsidR="002167CB" w:rsidRDefault="00BF35E0" w:rsidP="00D8428D">
      <w:pPr>
        <w:jc w:val="left"/>
      </w:pPr>
      <w:r>
        <w:t xml:space="preserve">Ausführliche </w:t>
      </w:r>
      <w:r w:rsidR="00A47FF2">
        <w:t xml:space="preserve">Informationen über Stages, seine Features und Vorteile hält die Method Park Webseite bereit: </w:t>
      </w:r>
      <w:hyperlink r:id="rId7" w:history="1">
        <w:r w:rsidR="00A47FF2" w:rsidRPr="00F2079C">
          <w:rPr>
            <w:rStyle w:val="Hyperlink"/>
          </w:rPr>
          <w:t>www.methodpark.de/stages</w:t>
        </w:r>
      </w:hyperlink>
      <w:r w:rsidR="00A47FF2">
        <w:t xml:space="preserve"> </w:t>
      </w:r>
    </w:p>
    <w:p w14:paraId="00697DDD" w14:textId="06D131ED" w:rsidR="004A4274" w:rsidRPr="004A4274" w:rsidRDefault="004A4274" w:rsidP="002167CB">
      <w:pPr>
        <w:rPr>
          <w:i/>
        </w:rPr>
      </w:pPr>
      <w:r w:rsidRPr="004A4274">
        <w:rPr>
          <w:i/>
        </w:rPr>
        <w:t xml:space="preserve">Zahl der Anschläge (incl. Leerzeichen): </w:t>
      </w:r>
      <w:r w:rsidR="002167CB">
        <w:rPr>
          <w:i/>
        </w:rPr>
        <w:t>2.</w:t>
      </w:r>
      <w:r w:rsidR="00687DA2">
        <w:rPr>
          <w:i/>
        </w:rPr>
        <w:t>081</w:t>
      </w:r>
      <w:r w:rsidR="002167CB">
        <w:rPr>
          <w:i/>
        </w:rPr>
        <w:t xml:space="preserve"> Zeichen</w:t>
      </w:r>
    </w:p>
    <w:p w14:paraId="6A0E4A0B" w14:textId="77777777" w:rsidR="00ED1D9A" w:rsidRPr="004A4274" w:rsidRDefault="00ED1D9A" w:rsidP="00EB5CDC">
      <w:pPr>
        <w:pStyle w:val="Boilerplateberschrift"/>
        <w:rPr>
          <w:sz w:val="22"/>
        </w:rPr>
      </w:pPr>
      <w:bookmarkStart w:id="0" w:name="_Hlk504473549"/>
      <w:r w:rsidRPr="004A4274">
        <w:rPr>
          <w:sz w:val="22"/>
        </w:rPr>
        <w:t>Über Method Park</w:t>
      </w:r>
    </w:p>
    <w:p w14:paraId="413B8222" w14:textId="77777777" w:rsidR="0069636B" w:rsidRDefault="0069636B" w:rsidP="0069636B">
      <w:pPr>
        <w:pStyle w:val="BoilerplateText"/>
      </w:pPr>
      <w:bookmarkStart w:id="1" w:name="_Hlk526787073"/>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22FC1710"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3C0D89F1" w14:textId="5DB8C0FD" w:rsidR="0069636B" w:rsidRDefault="0069636B" w:rsidP="0069636B">
      <w:pPr>
        <w:pStyle w:val="BoilerplateText"/>
      </w:pPr>
      <w:r>
        <w:lastRenderedPageBreak/>
        <w:t xml:space="preserve">Mit „Stages“ hat Method Park ein individuell anpassbares Prozessmanagement-Tool </w:t>
      </w:r>
      <w:r w:rsidR="00BC7A5C">
        <w:t>am</w:t>
      </w:r>
      <w:r>
        <w:t xml:space="preserve"> Markt</w:t>
      </w:r>
      <w:r w:rsidR="00A166C4">
        <w:t xml:space="preserve"> </w:t>
      </w:r>
      <w:bookmarkStart w:id="2" w:name="_GoBack"/>
      <w:bookmarkEnd w:id="2"/>
      <w:r w:rsidR="00BC7A5C">
        <w:t>platziert</w:t>
      </w:r>
      <w:r>
        <w:t>, das den Anwender bei der Definition, Kommunikation und Anwendung komplexer Prozesse unterstützt.</w:t>
      </w:r>
    </w:p>
    <w:p w14:paraId="6E71C72D" w14:textId="77777777" w:rsidR="00ED1D9A" w:rsidRPr="00ED1D9A" w:rsidRDefault="0069636B" w:rsidP="0069636B">
      <w:pPr>
        <w:pStyle w:val="BoilerplateText"/>
      </w:pPr>
      <w:r>
        <w:t>Die Unternehmensgruppe ist an den Standorten Erlangen, Frankfurt a.M., Hannover, München und Stuttgart sowie in Detroit, Miami und Pittsburgh in den USA vertreten. Mit rund 170 Mitarbeitern erreichte Method Park 2017 einen operativen Umsatz von etwa 16 Mio. EUR.</w:t>
      </w:r>
    </w:p>
    <w:bookmarkEnd w:id="0"/>
    <w:bookmarkEnd w:id="1"/>
    <w:p w14:paraId="1DF30761" w14:textId="77777777" w:rsidR="00ED1D9A" w:rsidRPr="004A4274" w:rsidRDefault="00ED1D9A" w:rsidP="00EB5CDC">
      <w:pPr>
        <w:pStyle w:val="Boilerplateberschrift"/>
        <w:rPr>
          <w:sz w:val="22"/>
        </w:rPr>
      </w:pPr>
      <w:r w:rsidRPr="004A4274">
        <w:rPr>
          <w:sz w:val="22"/>
        </w:rPr>
        <w:t>Für weitergehende Informationen wenden Sie sich bitte an:</w:t>
      </w:r>
    </w:p>
    <w:p w14:paraId="0F6EDBCC" w14:textId="77777777" w:rsidR="00ED1D9A" w:rsidRPr="00ED1D9A" w:rsidRDefault="00A47FF2" w:rsidP="00EB5CDC">
      <w:pPr>
        <w:pStyle w:val="BoilerplateText"/>
      </w:pPr>
      <w:r>
        <w:t>Bernd Langer, Business Development</w:t>
      </w:r>
      <w:r w:rsidR="009D6AEB">
        <w:br/>
      </w:r>
      <w:r w:rsidR="00ED1D9A" w:rsidRPr="00ED1D9A">
        <w:t xml:space="preserve">Method Park </w:t>
      </w:r>
      <w:r>
        <w:t>Software</w:t>
      </w:r>
      <w:r w:rsidR="00ED1D9A" w:rsidRPr="00ED1D9A">
        <w:t xml:space="preserve"> AG, Wetterkreuz 19a, 91058 Erlangen</w:t>
      </w:r>
      <w:r w:rsidR="00ED1D9A" w:rsidRPr="00ED1D9A">
        <w:br/>
      </w:r>
      <w:hyperlink r:id="rId8" w:history="1">
        <w:r w:rsidRPr="00F2079C">
          <w:rPr>
            <w:rStyle w:val="Hyperlink"/>
          </w:rPr>
          <w:t>Bernd.Langer@methodpark.de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p w14:paraId="2AF2E67F" w14:textId="77777777" w:rsidR="008379C7" w:rsidRDefault="008379C7" w:rsidP="005977BC">
      <w:pPr>
        <w:pStyle w:val="berschrift4"/>
      </w:pPr>
      <w:r w:rsidRPr="00F23890">
        <w:t>Verfügbares Bildmaterial:</w:t>
      </w:r>
    </w:p>
    <w:p w14:paraId="69FEC3B1" w14:textId="79695E95" w:rsidR="00E83699" w:rsidRDefault="00E83699" w:rsidP="00F23890">
      <w:pPr>
        <w:pStyle w:val="BildmaterialText"/>
      </w:pPr>
    </w:p>
    <w:p w14:paraId="1FDA0C82" w14:textId="6919CD4D" w:rsidR="00E83699" w:rsidRDefault="00E83699" w:rsidP="00F23890">
      <w:pPr>
        <w:pStyle w:val="BildmaterialText"/>
      </w:pPr>
      <w:r>
        <w:rPr>
          <w:noProof/>
        </w:rPr>
        <w:drawing>
          <wp:inline distT="0" distB="0" distL="0" distR="0" wp14:anchorId="7FB0F8B6" wp14:editId="57246CD1">
            <wp:extent cx="2628900" cy="6921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876" cy="693487"/>
                    </a:xfrm>
                    <a:prstGeom prst="rect">
                      <a:avLst/>
                    </a:prstGeom>
                    <a:noFill/>
                    <a:ln>
                      <a:noFill/>
                    </a:ln>
                  </pic:spPr>
                </pic:pic>
              </a:graphicData>
            </a:graphic>
          </wp:inline>
        </w:drawing>
      </w:r>
    </w:p>
    <w:p w14:paraId="36E172FE" w14:textId="66134AED" w:rsidR="00A47FF2" w:rsidRDefault="00A47FF2" w:rsidP="00F23890">
      <w:pPr>
        <w:pStyle w:val="BildmaterialText"/>
        <w:rPr>
          <w:i/>
          <w:sz w:val="20"/>
        </w:rPr>
      </w:pPr>
      <w:r w:rsidRPr="00A47FF2">
        <w:rPr>
          <w:i/>
          <w:sz w:val="20"/>
        </w:rPr>
        <w:t>Stages Logo</w:t>
      </w:r>
    </w:p>
    <w:p w14:paraId="2EFC6064" w14:textId="77777777" w:rsidR="00E83699" w:rsidRDefault="00E83699" w:rsidP="00F23890">
      <w:pPr>
        <w:pStyle w:val="BildmaterialText"/>
        <w:rPr>
          <w:i/>
          <w:sz w:val="20"/>
        </w:rPr>
      </w:pPr>
    </w:p>
    <w:p w14:paraId="0205485A" w14:textId="77777777" w:rsidR="006E4016" w:rsidRDefault="006E4016" w:rsidP="00F23890">
      <w:pPr>
        <w:pStyle w:val="BildmaterialText"/>
        <w:rPr>
          <w:i/>
          <w:sz w:val="20"/>
        </w:rPr>
      </w:pPr>
      <w:r>
        <w:rPr>
          <w:noProof/>
        </w:rPr>
        <w:drawing>
          <wp:inline distT="0" distB="0" distL="0" distR="0" wp14:anchorId="287408BD" wp14:editId="068013FA">
            <wp:extent cx="4859655" cy="26771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2677160"/>
                    </a:xfrm>
                    <a:prstGeom prst="rect">
                      <a:avLst/>
                    </a:prstGeom>
                    <a:noFill/>
                    <a:ln>
                      <a:noFill/>
                    </a:ln>
                  </pic:spPr>
                </pic:pic>
              </a:graphicData>
            </a:graphic>
          </wp:inline>
        </w:drawing>
      </w:r>
    </w:p>
    <w:p w14:paraId="1FB56283" w14:textId="765406E1" w:rsidR="006E4016" w:rsidRPr="00A47FF2" w:rsidRDefault="006E4016" w:rsidP="00F23890">
      <w:pPr>
        <w:pStyle w:val="BildmaterialText"/>
        <w:rPr>
          <w:i/>
          <w:sz w:val="20"/>
        </w:rPr>
      </w:pPr>
      <w:r>
        <w:rPr>
          <w:i/>
          <w:sz w:val="20"/>
        </w:rPr>
        <w:t xml:space="preserve">Der Stages </w:t>
      </w:r>
      <w:proofErr w:type="spellStart"/>
      <w:r>
        <w:rPr>
          <w:i/>
          <w:sz w:val="20"/>
        </w:rPr>
        <w:t>Tailoring</w:t>
      </w:r>
      <w:proofErr w:type="spellEnd"/>
      <w:r w:rsidR="00263DA2">
        <w:rPr>
          <w:i/>
          <w:sz w:val="20"/>
        </w:rPr>
        <w:t>-</w:t>
      </w:r>
      <w:r>
        <w:rPr>
          <w:i/>
          <w:sz w:val="20"/>
        </w:rPr>
        <w:t xml:space="preserve">Assistent </w:t>
      </w:r>
      <w:r w:rsidR="008D777B">
        <w:rPr>
          <w:i/>
          <w:sz w:val="20"/>
        </w:rPr>
        <w:t>in</w:t>
      </w:r>
      <w:r>
        <w:rPr>
          <w:i/>
          <w:sz w:val="20"/>
        </w:rPr>
        <w:t xml:space="preserve"> V7.2</w:t>
      </w:r>
    </w:p>
    <w:sectPr w:rsidR="006E4016" w:rsidRPr="00A47FF2" w:rsidSect="000F5807">
      <w:headerReference w:type="default" r:id="rId12"/>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DA6B6" w14:textId="77777777" w:rsidR="00B826B0" w:rsidRDefault="00B826B0">
      <w:r>
        <w:separator/>
      </w:r>
    </w:p>
  </w:endnote>
  <w:endnote w:type="continuationSeparator" w:id="0">
    <w:p w14:paraId="06D2FD69" w14:textId="77777777" w:rsidR="00B826B0" w:rsidRDefault="00B8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3524" w14:textId="77777777" w:rsidR="00B826B0" w:rsidRDefault="00B826B0">
      <w:r>
        <w:separator/>
      </w:r>
    </w:p>
  </w:footnote>
  <w:footnote w:type="continuationSeparator" w:id="0">
    <w:p w14:paraId="137660FB" w14:textId="77777777" w:rsidR="00B826B0" w:rsidRDefault="00B8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B726" w14:textId="77777777" w:rsidR="00F23890" w:rsidRPr="009B30C0" w:rsidRDefault="004D2127" w:rsidP="009B30C0">
    <w:pPr>
      <w:pStyle w:val="Kopfzeile"/>
      <w:jc w:val="right"/>
    </w:pPr>
    <w:r>
      <w:rPr>
        <w:noProof/>
      </w:rPr>
      <w:drawing>
        <wp:inline distT="0" distB="0" distL="0" distR="0" wp14:anchorId="0A8E07D7" wp14:editId="05CF8CC4">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2DF8"/>
    <w:multiLevelType w:val="hybridMultilevel"/>
    <w:tmpl w:val="83D04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030F7"/>
    <w:rsid w:val="00013DE6"/>
    <w:rsid w:val="000239E3"/>
    <w:rsid w:val="000439A9"/>
    <w:rsid w:val="00054AD9"/>
    <w:rsid w:val="0005772F"/>
    <w:rsid w:val="0006738D"/>
    <w:rsid w:val="0007501D"/>
    <w:rsid w:val="000764E8"/>
    <w:rsid w:val="0008087A"/>
    <w:rsid w:val="00084BC3"/>
    <w:rsid w:val="0009630A"/>
    <w:rsid w:val="000A4AE7"/>
    <w:rsid w:val="000A5321"/>
    <w:rsid w:val="000A6AFC"/>
    <w:rsid w:val="000B08F1"/>
    <w:rsid w:val="000F5807"/>
    <w:rsid w:val="000F681C"/>
    <w:rsid w:val="00111EA8"/>
    <w:rsid w:val="00122B73"/>
    <w:rsid w:val="001657C3"/>
    <w:rsid w:val="00167806"/>
    <w:rsid w:val="00171E2E"/>
    <w:rsid w:val="00184F99"/>
    <w:rsid w:val="00194C80"/>
    <w:rsid w:val="001B0909"/>
    <w:rsid w:val="001D75C9"/>
    <w:rsid w:val="002167CB"/>
    <w:rsid w:val="002230FC"/>
    <w:rsid w:val="00242EF1"/>
    <w:rsid w:val="00255EAA"/>
    <w:rsid w:val="00263DA2"/>
    <w:rsid w:val="002663CA"/>
    <w:rsid w:val="0026723C"/>
    <w:rsid w:val="00273B74"/>
    <w:rsid w:val="00282095"/>
    <w:rsid w:val="002A65F2"/>
    <w:rsid w:val="002C236D"/>
    <w:rsid w:val="002C3DC4"/>
    <w:rsid w:val="002D0204"/>
    <w:rsid w:val="002E3B62"/>
    <w:rsid w:val="00304D57"/>
    <w:rsid w:val="00317AF8"/>
    <w:rsid w:val="00326E81"/>
    <w:rsid w:val="003460E6"/>
    <w:rsid w:val="00355F75"/>
    <w:rsid w:val="00357B41"/>
    <w:rsid w:val="00362AF0"/>
    <w:rsid w:val="00363B18"/>
    <w:rsid w:val="00370FE4"/>
    <w:rsid w:val="003A74B7"/>
    <w:rsid w:val="003E4AFC"/>
    <w:rsid w:val="003F2D2C"/>
    <w:rsid w:val="003F7A8A"/>
    <w:rsid w:val="004019E6"/>
    <w:rsid w:val="00411FAE"/>
    <w:rsid w:val="00425776"/>
    <w:rsid w:val="004370A9"/>
    <w:rsid w:val="00443C2A"/>
    <w:rsid w:val="00463D56"/>
    <w:rsid w:val="00465FC1"/>
    <w:rsid w:val="00487279"/>
    <w:rsid w:val="00497FDF"/>
    <w:rsid w:val="004A4274"/>
    <w:rsid w:val="004B0F34"/>
    <w:rsid w:val="004C528F"/>
    <w:rsid w:val="004D2127"/>
    <w:rsid w:val="004E37F3"/>
    <w:rsid w:val="00510E26"/>
    <w:rsid w:val="00524C9C"/>
    <w:rsid w:val="005300BF"/>
    <w:rsid w:val="0053771F"/>
    <w:rsid w:val="0057072D"/>
    <w:rsid w:val="00590A78"/>
    <w:rsid w:val="005977BC"/>
    <w:rsid w:val="005D5BC8"/>
    <w:rsid w:val="00604D1C"/>
    <w:rsid w:val="00614CAF"/>
    <w:rsid w:val="0062115B"/>
    <w:rsid w:val="006366F7"/>
    <w:rsid w:val="006454E0"/>
    <w:rsid w:val="00647E74"/>
    <w:rsid w:val="006835F9"/>
    <w:rsid w:val="00687DA2"/>
    <w:rsid w:val="00690595"/>
    <w:rsid w:val="0069636B"/>
    <w:rsid w:val="006A0D24"/>
    <w:rsid w:val="006B2DDA"/>
    <w:rsid w:val="006B6016"/>
    <w:rsid w:val="006C7E3A"/>
    <w:rsid w:val="006E4016"/>
    <w:rsid w:val="007404FE"/>
    <w:rsid w:val="007474C1"/>
    <w:rsid w:val="00755914"/>
    <w:rsid w:val="0079418F"/>
    <w:rsid w:val="007A21D4"/>
    <w:rsid w:val="007C7D0F"/>
    <w:rsid w:val="007C7FC3"/>
    <w:rsid w:val="007D3091"/>
    <w:rsid w:val="0081096C"/>
    <w:rsid w:val="0081178A"/>
    <w:rsid w:val="0081691E"/>
    <w:rsid w:val="00817AF5"/>
    <w:rsid w:val="00831520"/>
    <w:rsid w:val="00832616"/>
    <w:rsid w:val="008379C7"/>
    <w:rsid w:val="0089019F"/>
    <w:rsid w:val="0089645C"/>
    <w:rsid w:val="008D777B"/>
    <w:rsid w:val="00926E0E"/>
    <w:rsid w:val="00933360"/>
    <w:rsid w:val="009617B7"/>
    <w:rsid w:val="00980A68"/>
    <w:rsid w:val="00990D7C"/>
    <w:rsid w:val="0099232C"/>
    <w:rsid w:val="009B30C0"/>
    <w:rsid w:val="009C2CAC"/>
    <w:rsid w:val="009D6AEB"/>
    <w:rsid w:val="009F19CD"/>
    <w:rsid w:val="00A166C4"/>
    <w:rsid w:val="00A16E5D"/>
    <w:rsid w:val="00A246BE"/>
    <w:rsid w:val="00A43F94"/>
    <w:rsid w:val="00A44933"/>
    <w:rsid w:val="00A46749"/>
    <w:rsid w:val="00A47FF2"/>
    <w:rsid w:val="00A561A9"/>
    <w:rsid w:val="00A56C4E"/>
    <w:rsid w:val="00A57019"/>
    <w:rsid w:val="00A75FBC"/>
    <w:rsid w:val="00A81924"/>
    <w:rsid w:val="00AA2C29"/>
    <w:rsid w:val="00AA673C"/>
    <w:rsid w:val="00AA6789"/>
    <w:rsid w:val="00AB43EB"/>
    <w:rsid w:val="00AD02B2"/>
    <w:rsid w:val="00AE0585"/>
    <w:rsid w:val="00AF066F"/>
    <w:rsid w:val="00B112FC"/>
    <w:rsid w:val="00B1165A"/>
    <w:rsid w:val="00B6123F"/>
    <w:rsid w:val="00B63095"/>
    <w:rsid w:val="00B826B0"/>
    <w:rsid w:val="00BB1354"/>
    <w:rsid w:val="00BC3208"/>
    <w:rsid w:val="00BC3A3F"/>
    <w:rsid w:val="00BC7A5C"/>
    <w:rsid w:val="00BC7F63"/>
    <w:rsid w:val="00BD6CF3"/>
    <w:rsid w:val="00BD7E4E"/>
    <w:rsid w:val="00BE4A70"/>
    <w:rsid w:val="00BF35E0"/>
    <w:rsid w:val="00BF464A"/>
    <w:rsid w:val="00C1704F"/>
    <w:rsid w:val="00C20779"/>
    <w:rsid w:val="00C23C89"/>
    <w:rsid w:val="00C26AEA"/>
    <w:rsid w:val="00C337BB"/>
    <w:rsid w:val="00C358A5"/>
    <w:rsid w:val="00C43652"/>
    <w:rsid w:val="00C60081"/>
    <w:rsid w:val="00C81898"/>
    <w:rsid w:val="00C87D69"/>
    <w:rsid w:val="00CA2222"/>
    <w:rsid w:val="00CC3E2A"/>
    <w:rsid w:val="00CE6B88"/>
    <w:rsid w:val="00D002AE"/>
    <w:rsid w:val="00D07F59"/>
    <w:rsid w:val="00D14645"/>
    <w:rsid w:val="00D15F7D"/>
    <w:rsid w:val="00D56518"/>
    <w:rsid w:val="00D8428D"/>
    <w:rsid w:val="00DC3D5C"/>
    <w:rsid w:val="00DE082F"/>
    <w:rsid w:val="00DE1BEE"/>
    <w:rsid w:val="00E25087"/>
    <w:rsid w:val="00E43DDE"/>
    <w:rsid w:val="00E446CD"/>
    <w:rsid w:val="00E83699"/>
    <w:rsid w:val="00E8620E"/>
    <w:rsid w:val="00E86E5B"/>
    <w:rsid w:val="00EB5CDC"/>
    <w:rsid w:val="00EC7073"/>
    <w:rsid w:val="00EC7AE2"/>
    <w:rsid w:val="00ED1D9A"/>
    <w:rsid w:val="00ED35DA"/>
    <w:rsid w:val="00ED3B30"/>
    <w:rsid w:val="00EE2DAA"/>
    <w:rsid w:val="00EE6290"/>
    <w:rsid w:val="00F06CB8"/>
    <w:rsid w:val="00F23890"/>
    <w:rsid w:val="00F46C63"/>
    <w:rsid w:val="00F518D0"/>
    <w:rsid w:val="00F71404"/>
    <w:rsid w:val="00F74716"/>
    <w:rsid w:val="00F76909"/>
    <w:rsid w:val="00F80C7D"/>
    <w:rsid w:val="00F82178"/>
    <w:rsid w:val="00FB0A04"/>
    <w:rsid w:val="00FB42D7"/>
    <w:rsid w:val="00FD057F"/>
    <w:rsid w:val="00FD7FD3"/>
    <w:rsid w:val="00FE0C1F"/>
    <w:rsid w:val="00FF66E9"/>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A187F"/>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NichtaufgelsteErwhnung">
    <w:name w:val="Unresolved Mention"/>
    <w:basedOn w:val="Absatz-Standardschriftart"/>
    <w:uiPriority w:val="99"/>
    <w:semiHidden/>
    <w:unhideWhenUsed/>
    <w:rsid w:val="00A47FF2"/>
    <w:rPr>
      <w:color w:val="605E5C"/>
      <w:shd w:val="clear" w:color="auto" w:fill="E1DFDD"/>
    </w:rPr>
  </w:style>
  <w:style w:type="character" w:styleId="BesuchterLink">
    <w:name w:val="FollowedHyperlink"/>
    <w:basedOn w:val="Absatz-Standardschriftart"/>
    <w:semiHidden/>
    <w:unhideWhenUsed/>
    <w:rsid w:val="00A47FF2"/>
    <w:rPr>
      <w:color w:val="800080" w:themeColor="followedHyperlink"/>
      <w:u w:val="single"/>
    </w:rPr>
  </w:style>
  <w:style w:type="paragraph" w:styleId="Listenabsatz">
    <w:name w:val="List Paragraph"/>
    <w:basedOn w:val="Standard"/>
    <w:uiPriority w:val="34"/>
    <w:qFormat/>
    <w:rsid w:val="00C60081"/>
    <w:pPr>
      <w:ind w:left="720"/>
      <w:contextualSpacing/>
    </w:pPr>
  </w:style>
  <w:style w:type="character" w:styleId="Kommentarzeichen">
    <w:name w:val="annotation reference"/>
    <w:basedOn w:val="Absatz-Standardschriftart"/>
    <w:semiHidden/>
    <w:unhideWhenUsed/>
    <w:rsid w:val="000030F7"/>
    <w:rPr>
      <w:sz w:val="16"/>
      <w:szCs w:val="16"/>
    </w:rPr>
  </w:style>
  <w:style w:type="paragraph" w:styleId="Kommentartext">
    <w:name w:val="annotation text"/>
    <w:basedOn w:val="Standard"/>
    <w:link w:val="KommentartextZchn"/>
    <w:unhideWhenUsed/>
    <w:rsid w:val="000030F7"/>
    <w:pPr>
      <w:spacing w:line="240" w:lineRule="auto"/>
    </w:pPr>
    <w:rPr>
      <w:sz w:val="20"/>
      <w:szCs w:val="20"/>
    </w:rPr>
  </w:style>
  <w:style w:type="character" w:customStyle="1" w:styleId="KommentartextZchn">
    <w:name w:val="Kommentartext Zchn"/>
    <w:basedOn w:val="Absatz-Standardschriftart"/>
    <w:link w:val="Kommentartext"/>
    <w:rsid w:val="000030F7"/>
    <w:rPr>
      <w:rFonts w:ascii="Verdana" w:hAnsi="Verdana" w:cs="Arial"/>
    </w:rPr>
  </w:style>
  <w:style w:type="paragraph" w:styleId="Kommentarthema">
    <w:name w:val="annotation subject"/>
    <w:basedOn w:val="Kommentartext"/>
    <w:next w:val="Kommentartext"/>
    <w:link w:val="KommentarthemaZchn"/>
    <w:semiHidden/>
    <w:unhideWhenUsed/>
    <w:rsid w:val="000030F7"/>
    <w:rPr>
      <w:b/>
      <w:bCs/>
    </w:rPr>
  </w:style>
  <w:style w:type="character" w:customStyle="1" w:styleId="KommentarthemaZchn">
    <w:name w:val="Kommentarthema Zchn"/>
    <w:basedOn w:val="KommentartextZchn"/>
    <w:link w:val="Kommentarthema"/>
    <w:semiHidden/>
    <w:rsid w:val="000030F7"/>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 w:id="1095978156">
      <w:bodyDiv w:val="1"/>
      <w:marLeft w:val="0"/>
      <w:marRight w:val="0"/>
      <w:marTop w:val="0"/>
      <w:marBottom w:val="0"/>
      <w:divBdr>
        <w:top w:val="none" w:sz="0" w:space="0" w:color="auto"/>
        <w:left w:val="none" w:sz="0" w:space="0" w:color="auto"/>
        <w:bottom w:val="none" w:sz="0" w:space="0" w:color="auto"/>
        <w:right w:val="none" w:sz="0" w:space="0" w:color="auto"/>
      </w:divBdr>
    </w:div>
    <w:div w:id="18585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Langer@methodpar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hodpark.de/stag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thodpa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3962</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5</cp:revision>
  <cp:lastPrinted>2008-01-18T13:28:00Z</cp:lastPrinted>
  <dcterms:created xsi:type="dcterms:W3CDTF">2018-10-10T08:58:00Z</dcterms:created>
  <dcterms:modified xsi:type="dcterms:W3CDTF">2018-10-10T11:02:00Z</dcterms:modified>
</cp:coreProperties>
</file>