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65766" w14:textId="77777777" w:rsidR="006366F7" w:rsidRPr="004C528F" w:rsidRDefault="00FB0A04" w:rsidP="002167CB">
      <w:pPr>
        <w:pStyle w:val="berschrift3"/>
      </w:pPr>
      <w:r w:rsidRPr="004C528F">
        <w:t>Pressenotiz</w:t>
      </w:r>
    </w:p>
    <w:p w14:paraId="1E23B727" w14:textId="77777777" w:rsidR="006366F7" w:rsidRPr="004C528F" w:rsidRDefault="006366F7" w:rsidP="002167CB"/>
    <w:p w14:paraId="5B361780" w14:textId="77777777" w:rsidR="006366F7" w:rsidRPr="004C528F" w:rsidRDefault="00333440" w:rsidP="00463D56">
      <w:pPr>
        <w:pStyle w:val="berschrift3"/>
        <w:spacing w:before="240" w:after="240"/>
      </w:pPr>
      <w:r>
        <w:t>App zu Automotive SPICE® V3.1 verfügbar</w:t>
      </w:r>
    </w:p>
    <w:p w14:paraId="45307C84" w14:textId="77777777" w:rsidR="007C7FC3" w:rsidRPr="002167CB" w:rsidRDefault="00333440" w:rsidP="00463D56">
      <w:pPr>
        <w:spacing w:before="240" w:after="240"/>
        <w:rPr>
          <w:b/>
        </w:rPr>
      </w:pPr>
      <w:r>
        <w:rPr>
          <w:b/>
        </w:rPr>
        <w:t>Method Park aktualisiert und optimiert kostenlose App</w:t>
      </w:r>
    </w:p>
    <w:p w14:paraId="7025A6D2" w14:textId="5B39D29A" w:rsidR="004A4274" w:rsidRDefault="00333440" w:rsidP="00463D56">
      <w:pPr>
        <w:pStyle w:val="Teaser"/>
        <w:spacing w:before="240" w:after="240"/>
      </w:pPr>
      <w:bookmarkStart w:id="0" w:name="_Hlk504473599"/>
      <w:r>
        <w:t xml:space="preserve">Method Park hat seine App </w:t>
      </w:r>
      <w:r w:rsidR="00403FF2">
        <w:t>„Automotive SPICE Guide“ an die Neuerungen des</w:t>
      </w:r>
      <w:r>
        <w:t xml:space="preserve"> Prozessbewertungsstandard</w:t>
      </w:r>
      <w:r w:rsidR="009E68D6">
        <w:t>s</w:t>
      </w:r>
      <w:r>
        <w:t xml:space="preserve"> </w:t>
      </w:r>
      <w:r w:rsidR="00403FF2">
        <w:t>V3.1 angepasst und das Handling der App grundlegend verbessert.</w:t>
      </w:r>
      <w:bookmarkEnd w:id="0"/>
    </w:p>
    <w:p w14:paraId="6F7DC271" w14:textId="085979D8" w:rsidR="006C08EA" w:rsidRDefault="004C528F" w:rsidP="00E237EF">
      <w:r>
        <w:t xml:space="preserve">Erlangen, </w:t>
      </w:r>
      <w:r w:rsidR="005F5CAD">
        <w:t>18.09</w:t>
      </w:r>
      <w:r w:rsidR="004A4274" w:rsidRPr="004A4274">
        <w:t>.201</w:t>
      </w:r>
      <w:r w:rsidR="0062115B">
        <w:t>8</w:t>
      </w:r>
      <w:r w:rsidR="004A4274" w:rsidRPr="004A4274">
        <w:t xml:space="preserve"> </w:t>
      </w:r>
      <w:r>
        <w:t>–</w:t>
      </w:r>
      <w:r w:rsidR="004A4274" w:rsidRPr="004A4274">
        <w:t xml:space="preserve"> </w:t>
      </w:r>
      <w:r w:rsidR="00E3401D">
        <w:t xml:space="preserve">Seit kurzem </w:t>
      </w:r>
      <w:r w:rsidR="00E237EF">
        <w:t>stellt Method Park</w:t>
      </w:r>
      <w:r w:rsidR="00E3401D">
        <w:t xml:space="preserve"> </w:t>
      </w:r>
      <w:r w:rsidR="00E237EF">
        <w:t>ein</w:t>
      </w:r>
      <w:r w:rsidR="005F5CAD">
        <w:t xml:space="preserve"> Update</w:t>
      </w:r>
      <w:r w:rsidR="00FF2803">
        <w:t xml:space="preserve"> </w:t>
      </w:r>
      <w:r w:rsidR="00E237EF">
        <w:t>seiner</w:t>
      </w:r>
      <w:r w:rsidR="00E3401D">
        <w:t xml:space="preserve"> Automotive SPICE® App </w:t>
      </w:r>
      <w:r w:rsidR="00E237EF">
        <w:t>zur Verfügung</w:t>
      </w:r>
      <w:r w:rsidR="00E3401D">
        <w:t xml:space="preserve">. </w:t>
      </w:r>
      <w:r w:rsidR="00E237EF">
        <w:t>Die neue App</w:t>
      </w:r>
      <w:r w:rsidR="00E3401D">
        <w:t xml:space="preserve"> </w:t>
      </w:r>
      <w:r w:rsidR="00DA6D6B">
        <w:t>umfasst</w:t>
      </w:r>
      <w:r w:rsidR="00FF2803">
        <w:t xml:space="preserve"> </w:t>
      </w:r>
      <w:r w:rsidR="00E3401D">
        <w:t xml:space="preserve">sowohl </w:t>
      </w:r>
      <w:r w:rsidR="00DA6D6B">
        <w:t>den</w:t>
      </w:r>
      <w:r w:rsidR="00E3401D">
        <w:t xml:space="preserve"> kompletten </w:t>
      </w:r>
      <w:r w:rsidR="00DA6D6B">
        <w:t>Inhalt</w:t>
      </w:r>
      <w:r w:rsidR="00E3401D">
        <w:t xml:space="preserve"> der Version</w:t>
      </w:r>
      <w:r w:rsidR="006C08EA">
        <w:t>en</w:t>
      </w:r>
      <w:r w:rsidR="00E3401D">
        <w:t xml:space="preserve"> V3.1 </w:t>
      </w:r>
      <w:r w:rsidR="006C08EA">
        <w:t>und</w:t>
      </w:r>
      <w:r w:rsidR="00E3401D">
        <w:t xml:space="preserve"> V2.5 </w:t>
      </w:r>
      <w:r w:rsidR="006C08EA">
        <w:t>sowie</w:t>
      </w:r>
      <w:r w:rsidR="00E3401D">
        <w:t xml:space="preserve"> den VDA </w:t>
      </w:r>
      <w:proofErr w:type="spellStart"/>
      <w:r w:rsidR="00E3401D">
        <w:t>Scope</w:t>
      </w:r>
      <w:proofErr w:type="spellEnd"/>
      <w:r w:rsidR="00E3401D">
        <w:t xml:space="preserve">. </w:t>
      </w:r>
      <w:r w:rsidR="006C08EA">
        <w:t>So</w:t>
      </w:r>
      <w:r w:rsidR="00E3401D">
        <w:t xml:space="preserve"> kann der Anwender </w:t>
      </w:r>
      <w:r w:rsidR="00DA6D6B">
        <w:t>schnell und leicht</w:t>
      </w:r>
      <w:r w:rsidR="00E3401D">
        <w:t xml:space="preserve"> zwischen den Automotive SPICE®-Versionen </w:t>
      </w:r>
      <w:r w:rsidR="006C08EA">
        <w:t xml:space="preserve">und </w:t>
      </w:r>
      <w:r w:rsidR="00E3401D">
        <w:t>dem VDA-Umfang hin- und herwechseln</w:t>
      </w:r>
      <w:r w:rsidR="00BC1595">
        <w:t>.</w:t>
      </w:r>
    </w:p>
    <w:p w14:paraId="46996881" w14:textId="77777777" w:rsidR="00E237EF" w:rsidRDefault="00E237EF" w:rsidP="00E237EF">
      <w:r>
        <w:t xml:space="preserve">Tabellen geben einen Überblick über die </w:t>
      </w:r>
      <w:proofErr w:type="spellStart"/>
      <w:r>
        <w:t>Traceability</w:t>
      </w:r>
      <w:proofErr w:type="spellEnd"/>
      <w:r>
        <w:t xml:space="preserve"> </w:t>
      </w:r>
      <w:proofErr w:type="spellStart"/>
      <w:r>
        <w:t>Requirements</w:t>
      </w:r>
      <w:proofErr w:type="spellEnd"/>
      <w:r>
        <w:t xml:space="preserve"> von Automotive SPICE®. Alle Prozesse werden mit Zweck, Prozessergebnissen, Output-Work-Produkten und Basispraktiken beschrieben. Zudem enthält die App alle Fähigkeitsstufen (</w:t>
      </w:r>
      <w:proofErr w:type="spellStart"/>
      <w:r w:rsidR="006C08EA">
        <w:t>Capability</w:t>
      </w:r>
      <w:proofErr w:type="spellEnd"/>
      <w:r w:rsidR="006C08EA">
        <w:t xml:space="preserve"> </w:t>
      </w:r>
      <w:r>
        <w:t>Level</w:t>
      </w:r>
      <w:r w:rsidR="006C08EA">
        <w:t>s</w:t>
      </w:r>
      <w:r>
        <w:t xml:space="preserve"> 0 bis 5): </w:t>
      </w:r>
      <w:r w:rsidR="006C08EA">
        <w:t xml:space="preserve">Tafeln zeigen </w:t>
      </w:r>
      <w:r>
        <w:t>Prozessattribute</w:t>
      </w:r>
      <w:r w:rsidR="006C08EA">
        <w:t xml:space="preserve"> sowie</w:t>
      </w:r>
      <w:r>
        <w:t xml:space="preserve"> generische Praktiken und </w:t>
      </w:r>
      <w:r w:rsidR="006C08EA">
        <w:t>erklären</w:t>
      </w:r>
      <w:r>
        <w:t xml:space="preserve"> de</w:t>
      </w:r>
      <w:r w:rsidR="006C08EA">
        <w:t>n</w:t>
      </w:r>
      <w:r>
        <w:t xml:space="preserve"> Bewertungsmechanismus.</w:t>
      </w:r>
    </w:p>
    <w:p w14:paraId="064AF5A8" w14:textId="4D5F8E77" w:rsidR="00E237EF" w:rsidRDefault="00E237EF" w:rsidP="00E3401D">
      <w:r>
        <w:t>Neben diesen inhaltlichen Änderungen haben die Automotive SPICE®</w:t>
      </w:r>
      <w:r w:rsidR="009E68D6">
        <w:t>-</w:t>
      </w:r>
      <w:r>
        <w:t xml:space="preserve">Experten bei Method Park auch </w:t>
      </w:r>
      <w:r w:rsidR="003008F2">
        <w:t>die Bedienbarkeit der App vereinfacht. D</w:t>
      </w:r>
      <w:r>
        <w:t xml:space="preserve">ie </w:t>
      </w:r>
      <w:r w:rsidR="003008F2">
        <w:t>Seiten der neuen App sind optisch ansprechender aufbereitet und die Darstellung des Automotive SPICE® Contents verbessert</w:t>
      </w:r>
      <w:r w:rsidR="008A73B3">
        <w:t xml:space="preserve">. </w:t>
      </w:r>
      <w:r w:rsidR="008A73B3" w:rsidRPr="008A73B3">
        <w:t xml:space="preserve">Dank der neuen Menüführung navigiert der Anwender </w:t>
      </w:r>
      <w:r w:rsidR="008A73B3">
        <w:t>leichter</w:t>
      </w:r>
      <w:r w:rsidR="008A73B3" w:rsidRPr="008A73B3">
        <w:t xml:space="preserve"> durch die App und erreicht die Inhalte noch schneller.</w:t>
      </w:r>
    </w:p>
    <w:p w14:paraId="04BEEAE1" w14:textId="0F0E5CC3" w:rsidR="002167CB" w:rsidRDefault="005F5CAD" w:rsidP="00FF2803">
      <w:r>
        <w:lastRenderedPageBreak/>
        <w:t xml:space="preserve">Ab sofort ist diese Method Park App sowohl für iOS-gestützte Systeme als auch für Android-basierte Handhelds bei </w:t>
      </w:r>
      <w:hyperlink r:id="rId6" w:history="1">
        <w:r w:rsidRPr="00F91D2A">
          <w:rPr>
            <w:rStyle w:val="Hyperlink"/>
          </w:rPr>
          <w:t>iTunes</w:t>
        </w:r>
      </w:hyperlink>
      <w:r>
        <w:t xml:space="preserve"> bzw. im </w:t>
      </w:r>
      <w:hyperlink r:id="rId7" w:history="1">
        <w:r w:rsidRPr="00F91D2A">
          <w:rPr>
            <w:rStyle w:val="Hyperlink"/>
          </w:rPr>
          <w:t>Google Playstore</w:t>
        </w:r>
      </w:hyperlink>
      <w:r>
        <w:t xml:space="preserve"> verfügbar. </w:t>
      </w:r>
      <w:r w:rsidR="00FF2803">
        <w:t>Download und Installation sind kostenfrei.</w:t>
      </w:r>
    </w:p>
    <w:p w14:paraId="58191E2C" w14:textId="3F62285A" w:rsidR="00A74961" w:rsidRDefault="00A74961" w:rsidP="002167CB">
      <w:r w:rsidRPr="00A74961">
        <w:t xml:space="preserve">Die neue App ist Teil der Beratungsleistung zu allen Fragen rund um Automotive SPICE®, die Method Park seinen Kunden seit vielen Jahren anbietet. Sie ergänzt einen Pocket Guide, den Method Park </w:t>
      </w:r>
      <w:r w:rsidR="00BC1595">
        <w:t xml:space="preserve">auch </w:t>
      </w:r>
      <w:r w:rsidRPr="00A74961">
        <w:t>für die neue Version V3.1 zusammengestellt hat. Zudem ist das Erlanger Unternehmen seit 2017 exklusiver Trainingsanbieter des VDA zu Automotive SPICE®</w:t>
      </w:r>
      <w:r w:rsidR="009E68D6">
        <w:t>-</w:t>
      </w:r>
      <w:r w:rsidRPr="00A74961">
        <w:t>Seminaren. Mit der Ausbildung von Assessoren und mit der Erstellung von Automotive SPICE®-Gutachten ist Method Park mittlerweile weltweit Marktführer</w:t>
      </w:r>
      <w:r>
        <w:t>.</w:t>
      </w:r>
    </w:p>
    <w:p w14:paraId="2B4559BC" w14:textId="6F6946F1" w:rsidR="004A4274" w:rsidRPr="004A4274" w:rsidRDefault="004A4274" w:rsidP="002167CB">
      <w:pPr>
        <w:rPr>
          <w:i/>
        </w:rPr>
      </w:pPr>
      <w:r w:rsidRPr="009E68D6">
        <w:rPr>
          <w:i/>
        </w:rPr>
        <w:t xml:space="preserve">Zahl der Anschläge (incl. Leerzeichen): </w:t>
      </w:r>
      <w:r w:rsidR="00A74961" w:rsidRPr="009E68D6">
        <w:rPr>
          <w:i/>
        </w:rPr>
        <w:t>2.0</w:t>
      </w:r>
      <w:r w:rsidR="009E68D6" w:rsidRPr="009E68D6">
        <w:rPr>
          <w:i/>
        </w:rPr>
        <w:t>2</w:t>
      </w:r>
      <w:r w:rsidR="009E68D6">
        <w:rPr>
          <w:i/>
        </w:rPr>
        <w:t>1</w:t>
      </w:r>
      <w:bookmarkStart w:id="1" w:name="_GoBack"/>
      <w:bookmarkEnd w:id="1"/>
      <w:r w:rsidR="002167CB" w:rsidRPr="009E68D6">
        <w:rPr>
          <w:i/>
        </w:rPr>
        <w:t xml:space="preserve"> Zeichen</w:t>
      </w:r>
    </w:p>
    <w:p w14:paraId="1E904A48" w14:textId="77777777" w:rsidR="00ED1D9A" w:rsidRPr="004A4274" w:rsidRDefault="00ED1D9A" w:rsidP="00EB5CDC">
      <w:pPr>
        <w:pStyle w:val="Boilerplateberschrift"/>
        <w:rPr>
          <w:sz w:val="22"/>
        </w:rPr>
      </w:pPr>
      <w:bookmarkStart w:id="2" w:name="_Hlk504473549"/>
      <w:r w:rsidRPr="004A4274">
        <w:rPr>
          <w:sz w:val="22"/>
        </w:rPr>
        <w:t>Über Method Park</w:t>
      </w:r>
    </w:p>
    <w:p w14:paraId="207E5C7D"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2AAEE0F5" w14:textId="77777777"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14:paraId="11F8DDAA" w14:textId="77777777" w:rsidR="0069636B" w:rsidRDefault="0069636B" w:rsidP="0069636B">
      <w:pPr>
        <w:pStyle w:val="BoilerplateText"/>
      </w:pPr>
      <w:r>
        <w:t>Mit „Stages“ hat Method Park ein individuell anpassbares Prozessmanagement-Tool auf den Markt gebracht, das den Anwender bei der Definition, Kommunikation und Anwendung komplexer Prozesse unterstützt.</w:t>
      </w:r>
    </w:p>
    <w:p w14:paraId="135C8140" w14:textId="77777777" w:rsidR="00ED1D9A" w:rsidRPr="00ED1D9A" w:rsidRDefault="0069636B" w:rsidP="0069636B">
      <w:pPr>
        <w:pStyle w:val="BoilerplateText"/>
      </w:pPr>
      <w:r>
        <w:t>Die Unternehmensgruppe ist an den Standorten Erlangen, Frankfurt a.M., Hannover, München und Stuttgart sowie in Detroit, Miami und Pittsburgh in den USA vertreten. Mit rund 170 Mitarbeitern erreichte Method Park 2017 einen operativen Umsatz von etwa 16 Mio. EUR.</w:t>
      </w:r>
    </w:p>
    <w:bookmarkEnd w:id="2"/>
    <w:p w14:paraId="5ED73A75" w14:textId="77777777" w:rsidR="00ED1D9A" w:rsidRPr="004A4274" w:rsidRDefault="00ED1D9A" w:rsidP="00EB5CDC">
      <w:pPr>
        <w:pStyle w:val="Boilerplateberschrift"/>
        <w:rPr>
          <w:sz w:val="22"/>
        </w:rPr>
      </w:pPr>
      <w:r w:rsidRPr="004A4274">
        <w:rPr>
          <w:sz w:val="22"/>
        </w:rPr>
        <w:t>Für weitergehende Informationen wenden Sie sich bitte an:</w:t>
      </w:r>
    </w:p>
    <w:p w14:paraId="01EA7BEA"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8"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9" w:history="1">
        <w:r w:rsidR="00ED1D9A" w:rsidRPr="00ED1D9A">
          <w:rPr>
            <w:color w:val="0000FF"/>
            <w:u w:val="single"/>
          </w:rPr>
          <w:t>www.methodpark.de</w:t>
        </w:r>
      </w:hyperlink>
      <w:r w:rsidR="00ED1D9A" w:rsidRPr="00ED1D9A">
        <w:t xml:space="preserve"> </w:t>
      </w:r>
    </w:p>
    <w:p w14:paraId="1BA07895" w14:textId="77777777" w:rsidR="008379C7" w:rsidRDefault="008379C7" w:rsidP="005977BC">
      <w:pPr>
        <w:pStyle w:val="berschrift4"/>
      </w:pPr>
      <w:r w:rsidRPr="00F23890">
        <w:lastRenderedPageBreak/>
        <w:t>Verfügbares Bildmaterial:</w:t>
      </w:r>
    </w:p>
    <w:p w14:paraId="763EA4ED" w14:textId="1F018580" w:rsidR="00F23890" w:rsidRDefault="009C143C" w:rsidP="00F23890">
      <w:pPr>
        <w:pStyle w:val="BildmaterialText"/>
      </w:pPr>
      <w:r>
        <w:rPr>
          <w:noProof/>
        </w:rPr>
        <w:drawing>
          <wp:inline distT="0" distB="0" distL="0" distR="0" wp14:anchorId="1B14D287" wp14:editId="6462025D">
            <wp:extent cx="4859655" cy="48596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1024-Automotive SPICE App.png"/>
                    <pic:cNvPicPr/>
                  </pic:nvPicPr>
                  <pic:blipFill>
                    <a:blip r:embed="rId10">
                      <a:extLst>
                        <a:ext uri="{28A0092B-C50C-407E-A947-70E740481C1C}">
                          <a14:useLocalDpi xmlns:a14="http://schemas.microsoft.com/office/drawing/2010/main" val="0"/>
                        </a:ext>
                      </a:extLst>
                    </a:blip>
                    <a:stretch>
                      <a:fillRect/>
                    </a:stretch>
                  </pic:blipFill>
                  <pic:spPr>
                    <a:xfrm>
                      <a:off x="0" y="0"/>
                      <a:ext cx="4859655" cy="4859655"/>
                    </a:xfrm>
                    <a:prstGeom prst="rect">
                      <a:avLst/>
                    </a:prstGeom>
                  </pic:spPr>
                </pic:pic>
              </a:graphicData>
            </a:graphic>
          </wp:inline>
        </w:drawing>
      </w:r>
    </w:p>
    <w:p w14:paraId="186B3F91" w14:textId="6A35599C" w:rsidR="009C143C" w:rsidRDefault="009C143C" w:rsidP="00F23890">
      <w:pPr>
        <w:pStyle w:val="BildmaterialText"/>
      </w:pPr>
      <w:r>
        <w:t xml:space="preserve">Icon der neuen App </w:t>
      </w:r>
      <w:r w:rsidRPr="009C143C">
        <w:rPr>
          <w:i/>
        </w:rPr>
        <w:t>Automotive SPICE Guide</w:t>
      </w:r>
    </w:p>
    <w:sectPr w:rsidR="009C143C" w:rsidSect="000F5807">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C4142" w14:textId="77777777" w:rsidR="00DE04DC" w:rsidRDefault="00DE04DC">
      <w:r>
        <w:separator/>
      </w:r>
    </w:p>
  </w:endnote>
  <w:endnote w:type="continuationSeparator" w:id="0">
    <w:p w14:paraId="22F983A4" w14:textId="77777777" w:rsidR="00DE04DC" w:rsidRDefault="00DE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7834B" w14:textId="77777777" w:rsidR="00DE04DC" w:rsidRDefault="00DE04DC">
      <w:r>
        <w:separator/>
      </w:r>
    </w:p>
  </w:footnote>
  <w:footnote w:type="continuationSeparator" w:id="0">
    <w:p w14:paraId="4248887C" w14:textId="77777777" w:rsidR="00DE04DC" w:rsidRDefault="00DE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BFC5" w14:textId="77777777" w:rsidR="00F23890" w:rsidRPr="009B30C0" w:rsidRDefault="004D2127" w:rsidP="009B30C0">
    <w:pPr>
      <w:pStyle w:val="Kopfzeile"/>
      <w:jc w:val="right"/>
    </w:pPr>
    <w:r>
      <w:rPr>
        <w:noProof/>
      </w:rPr>
      <w:drawing>
        <wp:inline distT="0" distB="0" distL="0" distR="0" wp14:anchorId="31015690" wp14:editId="1B62947A">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501D"/>
    <w:rsid w:val="000764E8"/>
    <w:rsid w:val="0008087A"/>
    <w:rsid w:val="00084BC3"/>
    <w:rsid w:val="0009630A"/>
    <w:rsid w:val="000A4AE7"/>
    <w:rsid w:val="000A5321"/>
    <w:rsid w:val="000A6AFC"/>
    <w:rsid w:val="000C14D0"/>
    <w:rsid w:val="000F5807"/>
    <w:rsid w:val="000F681C"/>
    <w:rsid w:val="00122B73"/>
    <w:rsid w:val="001657C3"/>
    <w:rsid w:val="00167806"/>
    <w:rsid w:val="00171E2E"/>
    <w:rsid w:val="00184F99"/>
    <w:rsid w:val="001B0909"/>
    <w:rsid w:val="002167CB"/>
    <w:rsid w:val="002230FC"/>
    <w:rsid w:val="00242EF1"/>
    <w:rsid w:val="00250056"/>
    <w:rsid w:val="00255EAA"/>
    <w:rsid w:val="002663CA"/>
    <w:rsid w:val="0026723C"/>
    <w:rsid w:val="00273B74"/>
    <w:rsid w:val="00282095"/>
    <w:rsid w:val="002C236D"/>
    <w:rsid w:val="002C3DC4"/>
    <w:rsid w:val="002D0204"/>
    <w:rsid w:val="002E3037"/>
    <w:rsid w:val="002E3B62"/>
    <w:rsid w:val="003008F2"/>
    <w:rsid w:val="00333440"/>
    <w:rsid w:val="003460E6"/>
    <w:rsid w:val="00355F75"/>
    <w:rsid w:val="00357B41"/>
    <w:rsid w:val="00362AF0"/>
    <w:rsid w:val="00363B18"/>
    <w:rsid w:val="003A74B7"/>
    <w:rsid w:val="003E4AFC"/>
    <w:rsid w:val="003F2D2C"/>
    <w:rsid w:val="003F7A8A"/>
    <w:rsid w:val="004019E6"/>
    <w:rsid w:val="00403FF2"/>
    <w:rsid w:val="00411FAE"/>
    <w:rsid w:val="00425776"/>
    <w:rsid w:val="00443C2A"/>
    <w:rsid w:val="00463D56"/>
    <w:rsid w:val="00465FC1"/>
    <w:rsid w:val="0048553F"/>
    <w:rsid w:val="00487279"/>
    <w:rsid w:val="00497FDF"/>
    <w:rsid w:val="004A4274"/>
    <w:rsid w:val="004C528F"/>
    <w:rsid w:val="004D2127"/>
    <w:rsid w:val="00524C9C"/>
    <w:rsid w:val="005300BF"/>
    <w:rsid w:val="0057072D"/>
    <w:rsid w:val="005977BC"/>
    <w:rsid w:val="005D5BC8"/>
    <w:rsid w:val="005F5CAD"/>
    <w:rsid w:val="00604D1C"/>
    <w:rsid w:val="00614CAF"/>
    <w:rsid w:val="0062115B"/>
    <w:rsid w:val="006366F7"/>
    <w:rsid w:val="006454E0"/>
    <w:rsid w:val="00647E74"/>
    <w:rsid w:val="006835F9"/>
    <w:rsid w:val="0069636B"/>
    <w:rsid w:val="006A0D24"/>
    <w:rsid w:val="006B6016"/>
    <w:rsid w:val="006C08EA"/>
    <w:rsid w:val="006C7E3A"/>
    <w:rsid w:val="007404FE"/>
    <w:rsid w:val="007474C1"/>
    <w:rsid w:val="007724FF"/>
    <w:rsid w:val="007A21D4"/>
    <w:rsid w:val="007C7D0F"/>
    <w:rsid w:val="007C7FC3"/>
    <w:rsid w:val="007D3091"/>
    <w:rsid w:val="0081096C"/>
    <w:rsid w:val="008379C7"/>
    <w:rsid w:val="0089645C"/>
    <w:rsid w:val="008A40FC"/>
    <w:rsid w:val="008A73B3"/>
    <w:rsid w:val="00926E0E"/>
    <w:rsid w:val="00933360"/>
    <w:rsid w:val="009617B7"/>
    <w:rsid w:val="00980A68"/>
    <w:rsid w:val="009B30C0"/>
    <w:rsid w:val="009C143C"/>
    <w:rsid w:val="009D6AEB"/>
    <w:rsid w:val="009E68D6"/>
    <w:rsid w:val="009F19CD"/>
    <w:rsid w:val="00A246BE"/>
    <w:rsid w:val="00A43F94"/>
    <w:rsid w:val="00A44933"/>
    <w:rsid w:val="00A46749"/>
    <w:rsid w:val="00A561A9"/>
    <w:rsid w:val="00A56C4E"/>
    <w:rsid w:val="00A57019"/>
    <w:rsid w:val="00A74961"/>
    <w:rsid w:val="00A75FBC"/>
    <w:rsid w:val="00A81924"/>
    <w:rsid w:val="00AA673C"/>
    <w:rsid w:val="00AA6789"/>
    <w:rsid w:val="00AD02B2"/>
    <w:rsid w:val="00AE0585"/>
    <w:rsid w:val="00AF066F"/>
    <w:rsid w:val="00B112FC"/>
    <w:rsid w:val="00B1165A"/>
    <w:rsid w:val="00B6123F"/>
    <w:rsid w:val="00B63095"/>
    <w:rsid w:val="00BB1354"/>
    <w:rsid w:val="00BC1595"/>
    <w:rsid w:val="00BC3208"/>
    <w:rsid w:val="00BC3A3F"/>
    <w:rsid w:val="00BC7F63"/>
    <w:rsid w:val="00BD6CF3"/>
    <w:rsid w:val="00BF464A"/>
    <w:rsid w:val="00C103A1"/>
    <w:rsid w:val="00C1704F"/>
    <w:rsid w:val="00C20779"/>
    <w:rsid w:val="00C23C89"/>
    <w:rsid w:val="00C337BB"/>
    <w:rsid w:val="00C358A5"/>
    <w:rsid w:val="00C43652"/>
    <w:rsid w:val="00CA2222"/>
    <w:rsid w:val="00CC3E2A"/>
    <w:rsid w:val="00CE6B88"/>
    <w:rsid w:val="00D002AE"/>
    <w:rsid w:val="00D07F59"/>
    <w:rsid w:val="00D14645"/>
    <w:rsid w:val="00DA6D6B"/>
    <w:rsid w:val="00DE04DC"/>
    <w:rsid w:val="00DE082F"/>
    <w:rsid w:val="00DE1BEE"/>
    <w:rsid w:val="00E237EF"/>
    <w:rsid w:val="00E25087"/>
    <w:rsid w:val="00E3401D"/>
    <w:rsid w:val="00E43DDE"/>
    <w:rsid w:val="00E86E5B"/>
    <w:rsid w:val="00EB5CDC"/>
    <w:rsid w:val="00EC7073"/>
    <w:rsid w:val="00EC7AE2"/>
    <w:rsid w:val="00ED1D9A"/>
    <w:rsid w:val="00ED35DA"/>
    <w:rsid w:val="00ED3B30"/>
    <w:rsid w:val="00EE2DAA"/>
    <w:rsid w:val="00EE6290"/>
    <w:rsid w:val="00F06CB8"/>
    <w:rsid w:val="00F23890"/>
    <w:rsid w:val="00F518D0"/>
    <w:rsid w:val="00F71404"/>
    <w:rsid w:val="00F74716"/>
    <w:rsid w:val="00F76909"/>
    <w:rsid w:val="00F80C7D"/>
    <w:rsid w:val="00F82178"/>
    <w:rsid w:val="00F91D2A"/>
    <w:rsid w:val="00FB0A04"/>
    <w:rsid w:val="00FB42D7"/>
    <w:rsid w:val="00FD057F"/>
    <w:rsid w:val="00FD7FD3"/>
    <w:rsid w:val="00FE0C1F"/>
    <w:rsid w:val="00FF2803"/>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4CD0C"/>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Kommentarzeichen">
    <w:name w:val="annotation reference"/>
    <w:basedOn w:val="Absatz-Standardschriftart"/>
    <w:semiHidden/>
    <w:unhideWhenUsed/>
    <w:rsid w:val="00DA6D6B"/>
    <w:rPr>
      <w:sz w:val="16"/>
      <w:szCs w:val="16"/>
    </w:rPr>
  </w:style>
  <w:style w:type="paragraph" w:styleId="Kommentartext">
    <w:name w:val="annotation text"/>
    <w:basedOn w:val="Standard"/>
    <w:link w:val="KommentartextZchn"/>
    <w:semiHidden/>
    <w:unhideWhenUsed/>
    <w:rsid w:val="00DA6D6B"/>
    <w:pPr>
      <w:spacing w:line="240" w:lineRule="auto"/>
    </w:pPr>
    <w:rPr>
      <w:sz w:val="20"/>
      <w:szCs w:val="20"/>
    </w:rPr>
  </w:style>
  <w:style w:type="character" w:customStyle="1" w:styleId="KommentartextZchn">
    <w:name w:val="Kommentartext Zchn"/>
    <w:basedOn w:val="Absatz-Standardschriftart"/>
    <w:link w:val="Kommentartext"/>
    <w:semiHidden/>
    <w:rsid w:val="00DA6D6B"/>
    <w:rPr>
      <w:rFonts w:ascii="Verdana" w:hAnsi="Verdana" w:cs="Arial"/>
    </w:rPr>
  </w:style>
  <w:style w:type="paragraph" w:styleId="Kommentarthema">
    <w:name w:val="annotation subject"/>
    <w:basedOn w:val="Kommentartext"/>
    <w:next w:val="Kommentartext"/>
    <w:link w:val="KommentarthemaZchn"/>
    <w:semiHidden/>
    <w:unhideWhenUsed/>
    <w:rsid w:val="00DA6D6B"/>
    <w:rPr>
      <w:b/>
      <w:bCs/>
    </w:rPr>
  </w:style>
  <w:style w:type="character" w:customStyle="1" w:styleId="KommentarthemaZchn">
    <w:name w:val="Kommentarthema Zchn"/>
    <w:basedOn w:val="KommentartextZchn"/>
    <w:link w:val="Kommentarthema"/>
    <w:semiHidden/>
    <w:rsid w:val="00DA6D6B"/>
    <w:rPr>
      <w:rFonts w:ascii="Verdana" w:hAnsi="Verdana" w:cs="Arial"/>
      <w:b/>
      <w:bCs/>
    </w:rPr>
  </w:style>
  <w:style w:type="character" w:styleId="NichtaufgelsteErwhnung">
    <w:name w:val="Unresolved Mention"/>
    <w:basedOn w:val="Absatz-Standardschriftart"/>
    <w:uiPriority w:val="99"/>
    <w:semiHidden/>
    <w:unhideWhenUsed/>
    <w:rsid w:val="00F91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Donnert@methodpark.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ay.google.com/store/apps/details?id=com.methodpark.test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us/app/aspiceguide/id793467248?mt=8&amp;ign-mpt=uo%3D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3903</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2018-09-11T11:16:00Z</dcterms:created>
  <dcterms:modified xsi:type="dcterms:W3CDTF">2018-09-11T11:16:00Z</dcterms:modified>
</cp:coreProperties>
</file>